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32"/>
          <w:szCs w:val="32"/>
          <w:lang w:eastAsia="ja-JP"/>
        </w:rPr>
      </w:pPr>
      <w:r w:rsidRPr="00FC74E2">
        <w:rPr>
          <w:rFonts w:ascii="Times New Roman" w:eastAsia="Times New Roman" w:hAnsi="Times New Roman" w:cs="Times New Roman"/>
          <w:b/>
          <w:sz w:val="40"/>
          <w:szCs w:val="40"/>
          <w:lang w:eastAsia="ja-JP"/>
        </w:rPr>
        <w:t xml:space="preserve">  </w:t>
      </w:r>
      <w:r w:rsidRPr="00FC74E2">
        <w:rPr>
          <w:rFonts w:ascii="Times New Roman" w:eastAsia="Times New Roman" w:hAnsi="Times New Roman" w:cs="Times New Roman"/>
          <w:b/>
          <w:sz w:val="32"/>
          <w:szCs w:val="32"/>
          <w:lang w:eastAsia="ja-JP"/>
        </w:rPr>
        <w:t xml:space="preserve">СОВЕТ ЯГОДНОГО СЕЛЬСКОГО ПОСЕЛЕНИЯ </w:t>
      </w: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36"/>
          <w:szCs w:val="36"/>
          <w:lang w:eastAsia="ja-JP"/>
        </w:rPr>
      </w:pPr>
      <w:r w:rsidRPr="00FC74E2">
        <w:rPr>
          <w:rFonts w:ascii="Times New Roman" w:eastAsia="Times New Roman" w:hAnsi="Times New Roman" w:cs="Times New Roman"/>
          <w:b/>
          <w:sz w:val="24"/>
          <w:szCs w:val="24"/>
          <w:lang w:eastAsia="ja-JP"/>
        </w:rPr>
        <w:t>четвертый созыв</w:t>
      </w: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4D5E15">
      <w:pPr>
        <w:tabs>
          <w:tab w:val="left" w:pos="4320"/>
        </w:tabs>
        <w:spacing w:after="0" w:line="240" w:lineRule="auto"/>
        <w:jc w:val="center"/>
        <w:rPr>
          <w:rFonts w:ascii="Times New Roman" w:eastAsia="Times New Roman" w:hAnsi="Times New Roman" w:cs="Times New Roman"/>
          <w:b/>
          <w:sz w:val="40"/>
          <w:szCs w:val="40"/>
          <w:lang w:eastAsia="ja-JP"/>
        </w:rPr>
      </w:pPr>
      <w:r w:rsidRPr="00FC74E2">
        <w:rPr>
          <w:rFonts w:ascii="Times New Roman" w:eastAsia="Times New Roman" w:hAnsi="Times New Roman" w:cs="Times New Roman"/>
          <w:b/>
          <w:sz w:val="40"/>
          <w:szCs w:val="40"/>
          <w:lang w:eastAsia="ja-JP"/>
        </w:rPr>
        <w:t xml:space="preserve">СЕССИЯ № </w:t>
      </w:r>
      <w:r w:rsidR="00CC33DF">
        <w:rPr>
          <w:rFonts w:ascii="Times New Roman" w:eastAsia="Times New Roman" w:hAnsi="Times New Roman" w:cs="Times New Roman"/>
          <w:b/>
          <w:sz w:val="40"/>
          <w:szCs w:val="40"/>
          <w:lang w:eastAsia="ja-JP"/>
        </w:rPr>
        <w:t>55</w:t>
      </w:r>
      <w:r w:rsidRPr="00FC74E2">
        <w:rPr>
          <w:rFonts w:ascii="Times New Roman" w:eastAsia="Times New Roman" w:hAnsi="Times New Roman" w:cs="Times New Roman"/>
          <w:b/>
          <w:sz w:val="40"/>
          <w:szCs w:val="40"/>
          <w:lang w:eastAsia="ja-JP"/>
        </w:rPr>
        <w:t xml:space="preserve"> от </w:t>
      </w:r>
      <w:r w:rsidR="00717CB4">
        <w:rPr>
          <w:rFonts w:ascii="Times New Roman" w:eastAsia="Times New Roman" w:hAnsi="Times New Roman" w:cs="Times New Roman"/>
          <w:b/>
          <w:sz w:val="40"/>
          <w:szCs w:val="40"/>
          <w:lang w:eastAsia="ja-JP"/>
        </w:rPr>
        <w:t>2</w:t>
      </w:r>
      <w:r w:rsidR="00CC33DF">
        <w:rPr>
          <w:rFonts w:ascii="Times New Roman" w:eastAsia="Times New Roman" w:hAnsi="Times New Roman" w:cs="Times New Roman"/>
          <w:b/>
          <w:sz w:val="40"/>
          <w:szCs w:val="40"/>
          <w:lang w:eastAsia="ja-JP"/>
        </w:rPr>
        <w:t>7.04</w:t>
      </w:r>
      <w:r w:rsidR="004D5E15">
        <w:rPr>
          <w:rFonts w:ascii="Times New Roman" w:eastAsia="Times New Roman" w:hAnsi="Times New Roman" w:cs="Times New Roman"/>
          <w:b/>
          <w:sz w:val="40"/>
          <w:szCs w:val="40"/>
          <w:lang w:eastAsia="ja-JP"/>
        </w:rPr>
        <w:t>.2022</w:t>
      </w:r>
      <w:r w:rsidRPr="00FC74E2">
        <w:rPr>
          <w:rFonts w:ascii="Times New Roman" w:eastAsia="Times New Roman" w:hAnsi="Times New Roman" w:cs="Times New Roman"/>
          <w:b/>
          <w:color w:val="000000"/>
          <w:sz w:val="24"/>
          <w:szCs w:val="20"/>
          <w:lang w:eastAsia="ja-JP"/>
        </w:rPr>
        <w:t xml:space="preserve"> </w:t>
      </w:r>
      <w:r w:rsidRPr="00FC74E2">
        <w:rPr>
          <w:rFonts w:ascii="Times New Roman" w:eastAsia="Times New Roman" w:hAnsi="Times New Roman" w:cs="Times New Roman"/>
          <w:b/>
          <w:sz w:val="40"/>
          <w:szCs w:val="40"/>
          <w:lang w:eastAsia="ja-JP"/>
        </w:rPr>
        <w:t>г.</w:t>
      </w:r>
    </w:p>
    <w:p w:rsidR="00FC74E2" w:rsidRPr="00FC74E2" w:rsidRDefault="00FC74E2" w:rsidP="00FC74E2">
      <w:pPr>
        <w:tabs>
          <w:tab w:val="left" w:pos="4320"/>
        </w:tabs>
        <w:spacing w:after="0" w:line="240" w:lineRule="auto"/>
        <w:jc w:val="center"/>
        <w:rPr>
          <w:rFonts w:ascii="Times New Roman" w:eastAsia="Times New Roman" w:hAnsi="Times New Roman" w:cs="Times New Roman"/>
          <w:b/>
          <w:sz w:val="40"/>
          <w:szCs w:val="40"/>
          <w:lang w:eastAsia="ja-JP"/>
        </w:rPr>
      </w:pPr>
    </w:p>
    <w:p w:rsidR="00FC74E2" w:rsidRPr="00FC74E2" w:rsidRDefault="00FC74E2" w:rsidP="00FC74E2">
      <w:pPr>
        <w:tabs>
          <w:tab w:val="left" w:pos="4320"/>
        </w:tabs>
        <w:spacing w:after="0" w:line="240" w:lineRule="auto"/>
        <w:jc w:val="center"/>
        <w:rPr>
          <w:rFonts w:ascii="Times New Roman" w:eastAsia="Times New Roman" w:hAnsi="Times New Roman" w:cs="Times New Roman"/>
          <w:b/>
          <w:color w:val="000000"/>
          <w:sz w:val="40"/>
          <w:szCs w:val="40"/>
          <w:lang w:eastAsia="ja-JP"/>
        </w:rPr>
      </w:pPr>
      <w:r w:rsidRPr="00FC74E2">
        <w:rPr>
          <w:rFonts w:ascii="Times New Roman" w:eastAsia="Times New Roman" w:hAnsi="Times New Roman" w:cs="Times New Roman"/>
          <w:b/>
          <w:sz w:val="40"/>
          <w:szCs w:val="40"/>
          <w:lang w:eastAsia="ja-JP"/>
        </w:rPr>
        <w:t>Решения (</w:t>
      </w:r>
      <w:r w:rsidR="00CC33DF">
        <w:rPr>
          <w:rFonts w:ascii="Times New Roman" w:eastAsia="Times New Roman" w:hAnsi="Times New Roman" w:cs="Times New Roman"/>
          <w:b/>
          <w:color w:val="000000"/>
          <w:sz w:val="40"/>
          <w:szCs w:val="40"/>
          <w:lang w:eastAsia="ja-JP"/>
        </w:rPr>
        <w:t>215, 216, 217, 218</w:t>
      </w:r>
      <w:r w:rsidRPr="00FC74E2">
        <w:rPr>
          <w:rFonts w:ascii="Times New Roman" w:eastAsia="Times New Roman" w:hAnsi="Times New Roman" w:cs="Times New Roman"/>
          <w:b/>
          <w:color w:val="000000"/>
          <w:sz w:val="40"/>
          <w:szCs w:val="40"/>
          <w:lang w:eastAsia="ja-JP"/>
        </w:rPr>
        <w:t>)</w:t>
      </w: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sz w:val="24"/>
          <w:szCs w:val="20"/>
          <w:lang w:eastAsia="ja-JP"/>
        </w:rPr>
      </w:pPr>
    </w:p>
    <w:p w:rsidR="00FC74E2" w:rsidRPr="00FC74E2" w:rsidRDefault="00FC74E2" w:rsidP="00FC74E2">
      <w:pPr>
        <w:spacing w:after="0" w:line="240" w:lineRule="auto"/>
        <w:rPr>
          <w:rFonts w:ascii="Times New Roman" w:eastAsia="Times New Roman" w:hAnsi="Times New Roman" w:cs="Times New Roman"/>
          <w:sz w:val="24"/>
          <w:szCs w:val="20"/>
          <w:lang w:eastAsia="ja-JP"/>
        </w:rPr>
      </w:pPr>
    </w:p>
    <w:p w:rsidR="00FC74E2" w:rsidRPr="00FC74E2" w:rsidRDefault="00FC74E2" w:rsidP="00FC74E2">
      <w:pPr>
        <w:spacing w:after="0" w:line="240" w:lineRule="auto"/>
        <w:rPr>
          <w:rFonts w:ascii="Times New Roman" w:eastAsia="Times New Roman" w:hAnsi="Times New Roman" w:cs="Times New Roman"/>
          <w:sz w:val="24"/>
          <w:szCs w:val="20"/>
          <w:lang w:eastAsia="ja-JP"/>
        </w:rPr>
      </w:pPr>
    </w:p>
    <w:p w:rsidR="00FC74E2" w:rsidRPr="00FC74E2" w:rsidRDefault="00FC74E2" w:rsidP="00FC74E2">
      <w:pPr>
        <w:spacing w:after="0" w:line="240" w:lineRule="auto"/>
        <w:rPr>
          <w:rFonts w:ascii="Times New Roman" w:eastAsia="Times New Roman" w:hAnsi="Times New Roman" w:cs="Times New Roman"/>
          <w:sz w:val="24"/>
          <w:szCs w:val="20"/>
          <w:lang w:eastAsia="ja-JP"/>
        </w:rPr>
      </w:pPr>
    </w:p>
    <w:p w:rsidR="00FC74E2" w:rsidRPr="00FC74E2" w:rsidRDefault="00FC74E2" w:rsidP="00FC74E2">
      <w:pPr>
        <w:spacing w:after="0" w:line="240" w:lineRule="auto"/>
        <w:rPr>
          <w:rFonts w:ascii="Times New Roman" w:eastAsia="Times New Roman" w:hAnsi="Times New Roman" w:cs="Times New Roman"/>
          <w:sz w:val="24"/>
          <w:szCs w:val="20"/>
          <w:lang w:eastAsia="ja-JP"/>
        </w:rPr>
      </w:pPr>
    </w:p>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t>СОВЕТ ЯГОДНОГО СЕЛЬСКОГО ПОСЕЛЕНИЯ</w:t>
      </w:r>
    </w:p>
    <w:p w:rsidR="00FC74E2" w:rsidRDefault="00FC74E2" w:rsidP="00FC74E2">
      <w:pPr>
        <w:shd w:val="clear" w:color="auto" w:fill="FFFFFF"/>
        <w:spacing w:after="0" w:line="276" w:lineRule="exact"/>
        <w:ind w:left="2278" w:hanging="2278"/>
        <w:jc w:val="center"/>
        <w:rPr>
          <w:rFonts w:ascii="Times New Roman" w:eastAsia="Times New Roman" w:hAnsi="Times New Roman" w:cs="Times New Roman"/>
          <w:b/>
          <w:bCs/>
          <w:sz w:val="26"/>
          <w:szCs w:val="26"/>
          <w:lang w:eastAsia="ja-JP"/>
        </w:rPr>
      </w:pPr>
      <w:r w:rsidRPr="00FC74E2">
        <w:rPr>
          <w:rFonts w:ascii="Times New Roman" w:eastAsia="Times New Roman" w:hAnsi="Times New Roman" w:cs="Times New Roman"/>
          <w:b/>
          <w:bCs/>
          <w:spacing w:val="-1"/>
          <w:sz w:val="26"/>
          <w:szCs w:val="26"/>
          <w:lang w:eastAsia="ja-JP"/>
        </w:rPr>
        <w:lastRenderedPageBreak/>
        <w:t>четвертого</w:t>
      </w:r>
      <w:r w:rsidRPr="00FC74E2">
        <w:rPr>
          <w:rFonts w:ascii="Times New Roman" w:eastAsia="Times New Roman" w:hAnsi="Times New Roman" w:cs="Times New Roman"/>
          <w:b/>
          <w:bCs/>
          <w:sz w:val="26"/>
          <w:szCs w:val="26"/>
          <w:lang w:eastAsia="ja-JP"/>
        </w:rPr>
        <w:t xml:space="preserve"> созыва</w:t>
      </w:r>
    </w:p>
    <w:p w:rsidR="008E074E" w:rsidRPr="00FC74E2" w:rsidRDefault="008E074E" w:rsidP="00FC74E2">
      <w:pPr>
        <w:shd w:val="clear" w:color="auto" w:fill="FFFFFF"/>
        <w:spacing w:after="0" w:line="276" w:lineRule="exact"/>
        <w:ind w:left="2278" w:hanging="2278"/>
        <w:jc w:val="center"/>
        <w:rPr>
          <w:rFonts w:ascii="Times New Roman" w:eastAsia="Times New Roman" w:hAnsi="Times New Roman" w:cs="Times New Roman"/>
          <w:b/>
          <w:sz w:val="26"/>
          <w:szCs w:val="26"/>
          <w:lang w:eastAsia="ja-JP"/>
        </w:rPr>
      </w:pPr>
    </w:p>
    <w:p w:rsidR="00FC74E2" w:rsidRPr="00FC74E2" w:rsidRDefault="00FC74E2" w:rsidP="00FC74E2">
      <w:pPr>
        <w:spacing w:after="0" w:line="240" w:lineRule="auto"/>
        <w:jc w:val="center"/>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П Р О Т О К О Л </w:t>
      </w:r>
    </w:p>
    <w:p w:rsidR="00FC74E2" w:rsidRPr="00FC74E2" w:rsidRDefault="00FC74E2" w:rsidP="00FC74E2">
      <w:pPr>
        <w:spacing w:after="0" w:line="240" w:lineRule="auto"/>
        <w:jc w:val="center"/>
        <w:rPr>
          <w:rFonts w:ascii="Times New Roman" w:eastAsia="Times New Roman" w:hAnsi="Times New Roman" w:cs="Times New Roman"/>
          <w:sz w:val="26"/>
          <w:szCs w:val="26"/>
          <w:lang w:eastAsia="ja-JP"/>
        </w:rPr>
      </w:pPr>
    </w:p>
    <w:p w:rsidR="00FC74E2" w:rsidRPr="00FC74E2" w:rsidRDefault="00717CB4" w:rsidP="00FC74E2">
      <w:pPr>
        <w:spacing w:after="0" w:line="240" w:lineRule="auto"/>
        <w:ind w:right="140"/>
        <w:jc w:val="both"/>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2</w:t>
      </w:r>
      <w:r w:rsidR="00CC33DF">
        <w:rPr>
          <w:rFonts w:ascii="Times New Roman" w:eastAsia="Times New Roman" w:hAnsi="Times New Roman" w:cs="Times New Roman"/>
          <w:sz w:val="26"/>
          <w:szCs w:val="26"/>
          <w:lang w:eastAsia="ja-JP"/>
        </w:rPr>
        <w:t>7.04</w:t>
      </w:r>
      <w:r w:rsidR="004D5E15">
        <w:rPr>
          <w:rFonts w:ascii="Times New Roman" w:eastAsia="Times New Roman" w:hAnsi="Times New Roman" w:cs="Times New Roman"/>
          <w:sz w:val="26"/>
          <w:szCs w:val="26"/>
          <w:lang w:eastAsia="ja-JP"/>
        </w:rPr>
        <w:t>.2022</w:t>
      </w:r>
      <w:r w:rsidR="00FC74E2" w:rsidRPr="00FC74E2">
        <w:rPr>
          <w:rFonts w:ascii="Times New Roman" w:eastAsia="Times New Roman" w:hAnsi="Times New Roman" w:cs="Times New Roman"/>
          <w:sz w:val="26"/>
          <w:szCs w:val="26"/>
          <w:lang w:eastAsia="ja-JP"/>
        </w:rPr>
        <w:t xml:space="preserve">                                         </w:t>
      </w:r>
      <w:r w:rsidR="00FC74E2">
        <w:rPr>
          <w:rFonts w:ascii="Times New Roman" w:eastAsia="Times New Roman" w:hAnsi="Times New Roman" w:cs="Times New Roman"/>
          <w:sz w:val="26"/>
          <w:szCs w:val="26"/>
          <w:lang w:eastAsia="ja-JP"/>
        </w:rPr>
        <w:t xml:space="preserve">         </w:t>
      </w:r>
      <w:r w:rsidR="00FC74E2" w:rsidRPr="00FC74E2">
        <w:rPr>
          <w:rFonts w:ascii="Times New Roman" w:eastAsia="Times New Roman" w:hAnsi="Times New Roman" w:cs="Times New Roman"/>
          <w:sz w:val="26"/>
          <w:szCs w:val="26"/>
          <w:lang w:eastAsia="ja-JP"/>
        </w:rPr>
        <w:t xml:space="preserve">                                                        </w:t>
      </w:r>
      <w:r w:rsidR="00CC33DF">
        <w:rPr>
          <w:rFonts w:ascii="Times New Roman" w:eastAsia="Times New Roman" w:hAnsi="Times New Roman" w:cs="Times New Roman"/>
          <w:sz w:val="26"/>
          <w:szCs w:val="26"/>
          <w:lang w:eastAsia="ja-JP"/>
        </w:rPr>
        <w:t xml:space="preserve">         № 55</w:t>
      </w:r>
    </w:p>
    <w:p w:rsidR="008E074E" w:rsidRDefault="00FC74E2" w:rsidP="003C4C1F">
      <w:pPr>
        <w:spacing w:after="0" w:line="240" w:lineRule="auto"/>
        <w:ind w:right="140"/>
        <w:jc w:val="center"/>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с. Ягодное</w:t>
      </w:r>
    </w:p>
    <w:p w:rsidR="004B219B" w:rsidRPr="00FC74E2" w:rsidRDefault="004B219B" w:rsidP="003C4C1F">
      <w:pPr>
        <w:spacing w:after="0" w:line="240" w:lineRule="auto"/>
        <w:ind w:right="140"/>
        <w:jc w:val="center"/>
        <w:rPr>
          <w:rFonts w:ascii="Times New Roman" w:eastAsia="Times New Roman" w:hAnsi="Times New Roman" w:cs="Times New Roman"/>
          <w:sz w:val="26"/>
          <w:szCs w:val="26"/>
          <w:lang w:eastAsia="ja-JP"/>
        </w:rPr>
      </w:pPr>
    </w:p>
    <w:p w:rsidR="00FC74E2"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Председатель:   Баранов Г.И.</w:t>
      </w:r>
    </w:p>
    <w:p w:rsidR="00FC74E2"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Секретарь:         Герасимова Т.Л.</w:t>
      </w:r>
    </w:p>
    <w:p w:rsidR="00FC74E2"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Присутствовали депутаты:                Носков В.В., Егоров С. М, Семенчук В.Г.,</w:t>
      </w:r>
    </w:p>
    <w:p w:rsidR="00FC74E2" w:rsidRPr="00FC74E2" w:rsidRDefault="00FC74E2" w:rsidP="00FC74E2">
      <w:pPr>
        <w:spacing w:after="0" w:line="240" w:lineRule="auto"/>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                                                              Крупский С. А., Глухов Я.В., Костарева Е.А.,   </w:t>
      </w:r>
    </w:p>
    <w:p w:rsidR="008E074E" w:rsidRDefault="00FC74E2" w:rsidP="00FC74E2">
      <w:pPr>
        <w:spacing w:after="0" w:line="240" w:lineRule="auto"/>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                                                              Королев Ю.А., Михайлина Л.И.    </w:t>
      </w:r>
    </w:p>
    <w:p w:rsidR="004B219B" w:rsidRPr="00FC74E2" w:rsidRDefault="004B219B" w:rsidP="00FC74E2">
      <w:pPr>
        <w:spacing w:after="0" w:line="240" w:lineRule="auto"/>
        <w:jc w:val="both"/>
        <w:rPr>
          <w:rFonts w:ascii="Times New Roman" w:eastAsia="Times New Roman" w:hAnsi="Times New Roman" w:cs="Times New Roman"/>
          <w:sz w:val="26"/>
          <w:szCs w:val="26"/>
          <w:lang w:eastAsia="ja-JP"/>
        </w:rPr>
      </w:pPr>
    </w:p>
    <w:p w:rsidR="00FC74E2"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Приглашенные: </w:t>
      </w:r>
    </w:p>
    <w:p w:rsidR="003667A3" w:rsidRDefault="00717CB4" w:rsidP="00FC74E2">
      <w:pPr>
        <w:spacing w:after="0" w:line="240" w:lineRule="auto"/>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Городской</w:t>
      </w:r>
      <w:r w:rsidR="00E82646">
        <w:rPr>
          <w:rFonts w:ascii="Times New Roman" w:eastAsia="Times New Roman" w:hAnsi="Times New Roman" w:cs="Times New Roman"/>
          <w:sz w:val="26"/>
          <w:szCs w:val="26"/>
          <w:lang w:eastAsia="ja-JP"/>
        </w:rPr>
        <w:t xml:space="preserve"> прокур</w:t>
      </w:r>
      <w:r>
        <w:rPr>
          <w:rFonts w:ascii="Times New Roman" w:eastAsia="Times New Roman" w:hAnsi="Times New Roman" w:cs="Times New Roman"/>
          <w:sz w:val="26"/>
          <w:szCs w:val="26"/>
          <w:lang w:eastAsia="ja-JP"/>
        </w:rPr>
        <w:t>ор</w:t>
      </w:r>
      <w:r w:rsidR="00FC74E2" w:rsidRPr="00FC74E2">
        <w:rPr>
          <w:rFonts w:ascii="Times New Roman" w:eastAsia="Times New Roman" w:hAnsi="Times New Roman" w:cs="Times New Roman"/>
          <w:sz w:val="26"/>
          <w:szCs w:val="26"/>
          <w:lang w:eastAsia="ja-JP"/>
        </w:rPr>
        <w:t xml:space="preserve"> </w:t>
      </w:r>
    </w:p>
    <w:p w:rsidR="004B219B" w:rsidRDefault="003667A3" w:rsidP="00FC74E2">
      <w:pPr>
        <w:spacing w:after="0" w:line="240" w:lineRule="auto"/>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 xml:space="preserve">советник юстиции                                  </w:t>
      </w:r>
      <w:r w:rsidR="00FC74E2" w:rsidRPr="00FC74E2">
        <w:rPr>
          <w:rFonts w:ascii="Times New Roman" w:eastAsia="Times New Roman" w:hAnsi="Times New Roman" w:cs="Times New Roman"/>
          <w:sz w:val="26"/>
          <w:szCs w:val="26"/>
          <w:lang w:eastAsia="ja-JP"/>
        </w:rPr>
        <w:t xml:space="preserve">     </w:t>
      </w:r>
      <w:r w:rsidR="00FC74E2">
        <w:rPr>
          <w:rFonts w:ascii="Times New Roman" w:eastAsia="Times New Roman" w:hAnsi="Times New Roman" w:cs="Times New Roman"/>
          <w:sz w:val="26"/>
          <w:szCs w:val="26"/>
          <w:lang w:eastAsia="ja-JP"/>
        </w:rPr>
        <w:t xml:space="preserve">                   </w:t>
      </w:r>
      <w:r w:rsidR="00B561BF">
        <w:rPr>
          <w:rFonts w:ascii="Times New Roman" w:eastAsia="Times New Roman" w:hAnsi="Times New Roman" w:cs="Times New Roman"/>
          <w:sz w:val="26"/>
          <w:szCs w:val="26"/>
          <w:lang w:eastAsia="ja-JP"/>
        </w:rPr>
        <w:t xml:space="preserve">    </w:t>
      </w:r>
      <w:r w:rsidR="00717CB4">
        <w:rPr>
          <w:rFonts w:ascii="Times New Roman" w:eastAsia="Times New Roman" w:hAnsi="Times New Roman" w:cs="Times New Roman"/>
          <w:sz w:val="26"/>
          <w:szCs w:val="26"/>
          <w:lang w:eastAsia="ja-JP"/>
        </w:rPr>
        <w:t xml:space="preserve">                    </w:t>
      </w:r>
      <w:r w:rsidR="00B561BF">
        <w:rPr>
          <w:rFonts w:ascii="Times New Roman" w:eastAsia="Times New Roman" w:hAnsi="Times New Roman" w:cs="Times New Roman"/>
          <w:sz w:val="26"/>
          <w:szCs w:val="26"/>
          <w:lang w:eastAsia="ja-JP"/>
        </w:rPr>
        <w:t xml:space="preserve">  </w:t>
      </w:r>
      <w:r w:rsidR="00E82646">
        <w:rPr>
          <w:rFonts w:ascii="Times New Roman" w:eastAsia="Times New Roman" w:hAnsi="Times New Roman" w:cs="Times New Roman"/>
          <w:sz w:val="26"/>
          <w:szCs w:val="26"/>
          <w:lang w:eastAsia="ja-JP"/>
        </w:rPr>
        <w:t xml:space="preserve">   </w:t>
      </w:r>
      <w:r w:rsidR="00B561BF">
        <w:rPr>
          <w:rFonts w:ascii="Times New Roman" w:eastAsia="Times New Roman" w:hAnsi="Times New Roman" w:cs="Times New Roman"/>
          <w:sz w:val="26"/>
          <w:szCs w:val="26"/>
          <w:lang w:eastAsia="ja-JP"/>
        </w:rPr>
        <w:t>А</w:t>
      </w:r>
      <w:r w:rsidR="00FC74E2" w:rsidRPr="00FC74E2">
        <w:rPr>
          <w:rFonts w:ascii="Times New Roman" w:eastAsia="Times New Roman" w:hAnsi="Times New Roman" w:cs="Times New Roman"/>
          <w:sz w:val="26"/>
          <w:szCs w:val="26"/>
          <w:lang w:eastAsia="ja-JP"/>
        </w:rPr>
        <w:t>.</w:t>
      </w:r>
      <w:r w:rsidR="00717CB4">
        <w:rPr>
          <w:rFonts w:ascii="Times New Roman" w:eastAsia="Times New Roman" w:hAnsi="Times New Roman" w:cs="Times New Roman"/>
          <w:sz w:val="26"/>
          <w:szCs w:val="26"/>
          <w:lang w:eastAsia="ja-JP"/>
        </w:rPr>
        <w:t>В.</w:t>
      </w:r>
      <w:r w:rsidR="00FC74E2" w:rsidRPr="00FC74E2">
        <w:rPr>
          <w:rFonts w:ascii="Times New Roman" w:eastAsia="Times New Roman" w:hAnsi="Times New Roman" w:cs="Times New Roman"/>
          <w:sz w:val="26"/>
          <w:szCs w:val="26"/>
          <w:lang w:eastAsia="ja-JP"/>
        </w:rPr>
        <w:t xml:space="preserve"> </w:t>
      </w:r>
      <w:r w:rsidR="00717CB4">
        <w:rPr>
          <w:rFonts w:ascii="Times New Roman" w:eastAsia="Times New Roman" w:hAnsi="Times New Roman" w:cs="Times New Roman"/>
          <w:sz w:val="26"/>
          <w:szCs w:val="26"/>
          <w:lang w:eastAsia="ja-JP"/>
        </w:rPr>
        <w:t>Морозов</w:t>
      </w:r>
      <w:r w:rsidR="00FC74E2" w:rsidRPr="00FC74E2">
        <w:rPr>
          <w:rFonts w:ascii="Times New Roman" w:eastAsia="Times New Roman" w:hAnsi="Times New Roman" w:cs="Times New Roman"/>
          <w:sz w:val="26"/>
          <w:szCs w:val="26"/>
          <w:lang w:eastAsia="ja-JP"/>
        </w:rPr>
        <w:t xml:space="preserve">     </w:t>
      </w:r>
    </w:p>
    <w:p w:rsidR="004B219B"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          </w:t>
      </w:r>
      <w:r w:rsidR="003C4C1F">
        <w:rPr>
          <w:rFonts w:ascii="Times New Roman" w:eastAsia="Times New Roman" w:hAnsi="Times New Roman" w:cs="Times New Roman"/>
          <w:sz w:val="26"/>
          <w:szCs w:val="26"/>
          <w:lang w:eastAsia="ja-JP"/>
        </w:rPr>
        <w:t xml:space="preserve">                             </w:t>
      </w:r>
    </w:p>
    <w:p w:rsidR="00FC74E2" w:rsidRPr="00FC74E2" w:rsidRDefault="00FC74E2" w:rsidP="00FC74E2">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 О В Е С Т К А    Д Н Я:</w:t>
      </w:r>
      <w:r w:rsidRPr="00FC74E2">
        <w:rPr>
          <w:rFonts w:ascii="Times New Roman" w:eastAsia="Times New Roman" w:hAnsi="Times New Roman" w:cs="Times New Roman"/>
          <w:sz w:val="26"/>
          <w:szCs w:val="26"/>
          <w:lang w:eastAsia="ja-JP"/>
        </w:rPr>
        <w:tab/>
      </w:r>
    </w:p>
    <w:p w:rsidR="00FC74E2" w:rsidRDefault="00FC74E2" w:rsidP="00FC74E2">
      <w:pPr>
        <w:spacing w:after="0" w:line="240" w:lineRule="auto"/>
        <w:ind w:right="-1"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Рассмотреть на очередной сессии Совета Ягодного сельского поселения решения:</w:t>
      </w:r>
    </w:p>
    <w:p w:rsidR="00CC33DF" w:rsidRDefault="00CC33DF" w:rsidP="00DB6AFD">
      <w:pPr>
        <w:pStyle w:val="a9"/>
        <w:numPr>
          <w:ilvl w:val="0"/>
          <w:numId w:val="1"/>
        </w:numPr>
        <w:spacing w:after="0" w:line="240" w:lineRule="auto"/>
        <w:ind w:left="0" w:right="-1" w:firstLine="709"/>
        <w:jc w:val="both"/>
        <w:rPr>
          <w:rFonts w:ascii="Times New Roman" w:eastAsia="Times New Roman" w:hAnsi="Times New Roman" w:cs="Times New Roman"/>
          <w:sz w:val="26"/>
          <w:szCs w:val="26"/>
          <w:lang w:eastAsia="ja-JP"/>
        </w:rPr>
      </w:pPr>
      <w:r w:rsidRPr="00CC33DF">
        <w:rPr>
          <w:rFonts w:ascii="Times New Roman" w:eastAsia="Times New Roman" w:hAnsi="Times New Roman" w:cs="Times New Roman"/>
          <w:sz w:val="26"/>
          <w:szCs w:val="26"/>
          <w:lang w:eastAsia="ja-JP"/>
        </w:rPr>
        <w:t>О внесении изменений в Устав муниципального образования «Ягодное сельское поселение»</w:t>
      </w:r>
      <w:r>
        <w:rPr>
          <w:rFonts w:ascii="Times New Roman" w:eastAsia="Times New Roman" w:hAnsi="Times New Roman" w:cs="Times New Roman"/>
          <w:sz w:val="26"/>
          <w:szCs w:val="26"/>
          <w:lang w:eastAsia="ja-JP"/>
        </w:rPr>
        <w:t>.</w:t>
      </w:r>
    </w:p>
    <w:p w:rsidR="00CC33DF" w:rsidRDefault="00CC33DF" w:rsidP="00DB6AFD">
      <w:pPr>
        <w:pStyle w:val="a9"/>
        <w:numPr>
          <w:ilvl w:val="0"/>
          <w:numId w:val="1"/>
        </w:numPr>
        <w:spacing w:after="0" w:line="240" w:lineRule="auto"/>
        <w:ind w:left="0" w:right="-1" w:firstLine="709"/>
        <w:jc w:val="both"/>
        <w:rPr>
          <w:rFonts w:ascii="Times New Roman" w:eastAsia="Times New Roman" w:hAnsi="Times New Roman" w:cs="Times New Roman"/>
          <w:sz w:val="26"/>
          <w:szCs w:val="26"/>
          <w:lang w:eastAsia="ja-JP"/>
        </w:rPr>
      </w:pPr>
      <w:r w:rsidRPr="00CC33DF">
        <w:rPr>
          <w:rFonts w:ascii="Times New Roman" w:eastAsia="Times New Roman" w:hAnsi="Times New Roman" w:cs="Times New Roman"/>
          <w:sz w:val="26"/>
          <w:szCs w:val="26"/>
          <w:lang w:eastAsia="ja-JP"/>
        </w:rPr>
        <w:t>Об утверждении Правил землепользования и застройки муниципального образования «Ягодное сельское поселение Асиновского района Томской области»</w:t>
      </w:r>
      <w:r>
        <w:rPr>
          <w:rFonts w:ascii="Times New Roman" w:eastAsia="Times New Roman" w:hAnsi="Times New Roman" w:cs="Times New Roman"/>
          <w:sz w:val="26"/>
          <w:szCs w:val="26"/>
          <w:lang w:eastAsia="ja-JP"/>
        </w:rPr>
        <w:t>.</w:t>
      </w:r>
    </w:p>
    <w:p w:rsidR="002C181D" w:rsidRPr="002C181D" w:rsidRDefault="002C181D" w:rsidP="00DB6AFD">
      <w:pPr>
        <w:pStyle w:val="a9"/>
        <w:numPr>
          <w:ilvl w:val="0"/>
          <w:numId w:val="1"/>
        </w:numPr>
        <w:spacing w:after="0" w:line="240" w:lineRule="auto"/>
        <w:ind w:left="0" w:right="-1" w:firstLine="709"/>
        <w:jc w:val="both"/>
        <w:rPr>
          <w:rFonts w:ascii="Times New Roman" w:eastAsia="Times New Roman" w:hAnsi="Times New Roman" w:cs="Times New Roman"/>
          <w:sz w:val="26"/>
          <w:szCs w:val="26"/>
          <w:lang w:eastAsia="ja-JP"/>
        </w:rPr>
      </w:pPr>
      <w:r>
        <w:rPr>
          <w:rFonts w:ascii="Times New Roman" w:eastAsia="Calibri" w:hAnsi="Times New Roman" w:cs="Times New Roman"/>
          <w:sz w:val="26"/>
          <w:szCs w:val="26"/>
        </w:rPr>
        <w:t xml:space="preserve">О внесении изменений </w:t>
      </w:r>
      <w:r w:rsidRPr="002C181D">
        <w:rPr>
          <w:rFonts w:ascii="Times New Roman" w:eastAsia="Calibri" w:hAnsi="Times New Roman" w:cs="Times New Roman"/>
          <w:sz w:val="26"/>
          <w:szCs w:val="26"/>
        </w:rPr>
        <w:t>в решение Совета Ягодного сельского</w:t>
      </w:r>
      <w:r>
        <w:rPr>
          <w:rFonts w:ascii="Times New Roman" w:eastAsia="Calibri" w:hAnsi="Times New Roman" w:cs="Times New Roman"/>
          <w:sz w:val="26"/>
          <w:szCs w:val="26"/>
        </w:rPr>
        <w:t xml:space="preserve"> поселения от 23.12.2021 № 202 </w:t>
      </w:r>
      <w:r w:rsidRPr="002C181D">
        <w:rPr>
          <w:rFonts w:ascii="Times New Roman" w:eastAsia="Calibri" w:hAnsi="Times New Roman" w:cs="Times New Roman"/>
          <w:sz w:val="26"/>
          <w:szCs w:val="26"/>
        </w:rPr>
        <w:t>«Об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w:t>
      </w:r>
      <w:r>
        <w:rPr>
          <w:rFonts w:ascii="Times New Roman" w:eastAsia="Calibri" w:hAnsi="Times New Roman" w:cs="Times New Roman"/>
          <w:sz w:val="26"/>
          <w:szCs w:val="26"/>
        </w:rPr>
        <w:t>.</w:t>
      </w:r>
    </w:p>
    <w:p w:rsidR="002C181D" w:rsidRPr="00CC33DF" w:rsidRDefault="002C181D" w:rsidP="00DB6AFD">
      <w:pPr>
        <w:pStyle w:val="a9"/>
        <w:numPr>
          <w:ilvl w:val="0"/>
          <w:numId w:val="1"/>
        </w:numPr>
        <w:spacing w:after="0" w:line="240" w:lineRule="auto"/>
        <w:ind w:left="0" w:right="-1" w:firstLine="709"/>
        <w:jc w:val="both"/>
        <w:rPr>
          <w:rFonts w:ascii="Times New Roman" w:eastAsia="Times New Roman" w:hAnsi="Times New Roman" w:cs="Times New Roman"/>
          <w:sz w:val="26"/>
          <w:szCs w:val="26"/>
          <w:lang w:eastAsia="ja-JP"/>
        </w:rPr>
      </w:pPr>
      <w:r w:rsidRPr="002C181D">
        <w:rPr>
          <w:rFonts w:ascii="Times New Roman" w:eastAsia="Calibri" w:hAnsi="Times New Roman" w:cs="Times New Roman"/>
          <w:sz w:val="26"/>
          <w:szCs w:val="26"/>
        </w:rPr>
        <w:t>Об утверждении отчета об исполнении бюджета муниципального образования «Ягодное сельское поселение Асиновского района Томской области» за 2021 год</w:t>
      </w:r>
      <w:r>
        <w:rPr>
          <w:rFonts w:ascii="Times New Roman" w:eastAsia="Calibri" w:hAnsi="Times New Roman" w:cs="Times New Roman"/>
          <w:sz w:val="26"/>
          <w:szCs w:val="26"/>
        </w:rPr>
        <w:t>.</w:t>
      </w:r>
    </w:p>
    <w:p w:rsidR="00B456C0" w:rsidRDefault="00B456C0" w:rsidP="003C4C1F">
      <w:pPr>
        <w:spacing w:after="0" w:line="240" w:lineRule="auto"/>
        <w:jc w:val="both"/>
        <w:rPr>
          <w:rFonts w:ascii="Times New Roman" w:eastAsia="Times New Roman" w:hAnsi="Times New Roman" w:cs="Times New Roman"/>
          <w:sz w:val="26"/>
          <w:szCs w:val="26"/>
          <w:lang w:eastAsia="ja-JP"/>
        </w:rPr>
      </w:pPr>
    </w:p>
    <w:p w:rsidR="002C181D" w:rsidRDefault="002C181D" w:rsidP="003C4C1F">
      <w:pPr>
        <w:spacing w:after="0" w:line="240" w:lineRule="auto"/>
        <w:jc w:val="both"/>
        <w:rPr>
          <w:rFonts w:ascii="Times New Roman" w:eastAsia="Times New Roman" w:hAnsi="Times New Roman" w:cs="Times New Roman"/>
          <w:sz w:val="26"/>
          <w:szCs w:val="26"/>
          <w:lang w:eastAsia="ja-JP"/>
        </w:rPr>
      </w:pPr>
    </w:p>
    <w:p w:rsidR="002C181D" w:rsidRPr="003C4C1F" w:rsidRDefault="002C181D" w:rsidP="003C4C1F">
      <w:pPr>
        <w:spacing w:after="0" w:line="240" w:lineRule="auto"/>
        <w:jc w:val="both"/>
        <w:rPr>
          <w:rFonts w:ascii="Times New Roman" w:eastAsia="Times New Roman" w:hAnsi="Times New Roman" w:cs="Times New Roman"/>
          <w:sz w:val="26"/>
          <w:szCs w:val="26"/>
          <w:lang w:eastAsia="ja-JP"/>
        </w:rPr>
      </w:pPr>
    </w:p>
    <w:p w:rsidR="00FC74E2" w:rsidRPr="00FC74E2" w:rsidRDefault="00FC74E2" w:rsidP="00FC74E2">
      <w:pPr>
        <w:spacing w:after="0" w:line="240" w:lineRule="auto"/>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Председатель Совета </w:t>
      </w:r>
    </w:p>
    <w:p w:rsidR="008E074E"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Ягодного сельского поселения                      </w:t>
      </w:r>
      <w:r>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Г.И. Баранов</w:t>
      </w:r>
    </w:p>
    <w:p w:rsidR="00F6128C" w:rsidRPr="00FC74E2" w:rsidRDefault="00F6128C" w:rsidP="00FC74E2">
      <w:pPr>
        <w:spacing w:after="0" w:line="240" w:lineRule="auto"/>
        <w:rPr>
          <w:rFonts w:ascii="Times New Roman" w:eastAsia="Times New Roman" w:hAnsi="Times New Roman" w:cs="Times New Roman"/>
          <w:sz w:val="26"/>
          <w:szCs w:val="26"/>
          <w:lang w:eastAsia="ja-JP"/>
        </w:rPr>
      </w:pPr>
    </w:p>
    <w:p w:rsidR="00FC74E2"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Секретарь Совета </w:t>
      </w:r>
    </w:p>
    <w:p w:rsidR="002B038E" w:rsidRPr="00FC74E2" w:rsidRDefault="00FC74E2" w:rsidP="00FC74E2">
      <w:pPr>
        <w:spacing w:after="0" w:line="240" w:lineRule="auto"/>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Ягодного сельского поселения                                     </w:t>
      </w:r>
      <w:r>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Т.Л. Герасимова</w:t>
      </w: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2C181D" w:rsidRDefault="002C181D" w:rsidP="00FC74E2">
      <w:pPr>
        <w:spacing w:after="0" w:line="240" w:lineRule="auto"/>
        <w:jc w:val="center"/>
        <w:rPr>
          <w:rFonts w:ascii="Times New Roman" w:eastAsia="Times New Roman" w:hAnsi="Times New Roman" w:cs="Times New Roman"/>
          <w:b/>
          <w:sz w:val="26"/>
          <w:szCs w:val="26"/>
          <w:lang w:eastAsia="ja-JP"/>
        </w:rPr>
      </w:pPr>
    </w:p>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t>Реестр решений,</w:t>
      </w:r>
    </w:p>
    <w:p w:rsidR="00FC74E2" w:rsidRDefault="00FC74E2" w:rsidP="003667A3">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t>принятых Советом Ягодного сельского поселения,</w:t>
      </w:r>
      <w:r w:rsidR="00E579B6">
        <w:rPr>
          <w:rFonts w:ascii="Times New Roman" w:eastAsia="Times New Roman" w:hAnsi="Times New Roman" w:cs="Times New Roman"/>
          <w:b/>
          <w:sz w:val="26"/>
          <w:szCs w:val="26"/>
          <w:lang w:eastAsia="ja-JP"/>
        </w:rPr>
        <w:t xml:space="preserve"> 2</w:t>
      </w:r>
      <w:r w:rsidR="00CC33DF">
        <w:rPr>
          <w:rFonts w:ascii="Times New Roman" w:eastAsia="Times New Roman" w:hAnsi="Times New Roman" w:cs="Times New Roman"/>
          <w:b/>
          <w:sz w:val="26"/>
          <w:szCs w:val="26"/>
          <w:lang w:eastAsia="ja-JP"/>
        </w:rPr>
        <w:t>7.04</w:t>
      </w:r>
      <w:r w:rsidR="00E06FE5">
        <w:rPr>
          <w:rFonts w:ascii="Times New Roman" w:eastAsia="Times New Roman" w:hAnsi="Times New Roman" w:cs="Times New Roman"/>
          <w:b/>
          <w:sz w:val="26"/>
          <w:szCs w:val="26"/>
          <w:lang w:eastAsia="ja-JP"/>
        </w:rPr>
        <w:t>.2022</w:t>
      </w:r>
      <w:r w:rsidRPr="00FC74E2">
        <w:rPr>
          <w:rFonts w:ascii="Times New Roman" w:eastAsia="Times New Roman" w:hAnsi="Times New Roman" w:cs="Times New Roman"/>
          <w:b/>
          <w:sz w:val="26"/>
          <w:szCs w:val="26"/>
          <w:lang w:eastAsia="ja-JP"/>
        </w:rPr>
        <w:t xml:space="preserve"> </w:t>
      </w:r>
    </w:p>
    <w:p w:rsidR="003C4C1F" w:rsidRPr="00FC74E2" w:rsidRDefault="003C4C1F" w:rsidP="003667A3">
      <w:pPr>
        <w:spacing w:after="0" w:line="240" w:lineRule="auto"/>
        <w:jc w:val="center"/>
        <w:rPr>
          <w:rFonts w:ascii="Times New Roman" w:eastAsia="Times New Roman" w:hAnsi="Times New Roman" w:cs="Times New Roman"/>
          <w:b/>
          <w:sz w:val="26"/>
          <w:szCs w:val="26"/>
          <w:lang w:eastAsia="ja-JP"/>
        </w:rPr>
      </w:pPr>
    </w:p>
    <w:tbl>
      <w:tblPr>
        <w:tblW w:w="94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7"/>
        <w:gridCol w:w="1276"/>
        <w:gridCol w:w="7119"/>
      </w:tblGrid>
      <w:tr w:rsidR="00FC74E2" w:rsidRPr="00FC74E2" w:rsidTr="00D5643C">
        <w:trPr>
          <w:jc w:val="center"/>
        </w:trPr>
        <w:tc>
          <w:tcPr>
            <w:tcW w:w="1027" w:type="dxa"/>
            <w:tcBorders>
              <w:top w:val="single" w:sz="4" w:space="0" w:color="auto"/>
              <w:left w:val="single" w:sz="4" w:space="0" w:color="auto"/>
              <w:bottom w:val="single" w:sz="4" w:space="0" w:color="auto"/>
              <w:right w:val="single" w:sz="4" w:space="0" w:color="auto"/>
            </w:tcBorders>
          </w:tcPr>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bookmarkStart w:id="0" w:name="OLE_LINK39"/>
            <w:bookmarkStart w:id="1" w:name="OLE_LINK40"/>
            <w:r w:rsidRPr="00FC74E2">
              <w:rPr>
                <w:rFonts w:ascii="Times New Roman" w:eastAsia="Times New Roman" w:hAnsi="Times New Roman" w:cs="Times New Roman"/>
                <w:b/>
                <w:sz w:val="26"/>
                <w:szCs w:val="26"/>
                <w:lang w:eastAsia="ja-JP"/>
              </w:rPr>
              <w:t>№</w:t>
            </w:r>
          </w:p>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lastRenderedPageBreak/>
              <w:t>п./п.</w:t>
            </w:r>
          </w:p>
        </w:tc>
        <w:tc>
          <w:tcPr>
            <w:tcW w:w="1276" w:type="dxa"/>
            <w:tcBorders>
              <w:top w:val="single" w:sz="4" w:space="0" w:color="auto"/>
              <w:left w:val="single" w:sz="4" w:space="0" w:color="auto"/>
              <w:bottom w:val="single" w:sz="4" w:space="0" w:color="auto"/>
              <w:right w:val="single" w:sz="4" w:space="0" w:color="auto"/>
            </w:tcBorders>
          </w:tcPr>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lastRenderedPageBreak/>
              <w:t>№</w:t>
            </w:r>
          </w:p>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lastRenderedPageBreak/>
              <w:t>решения</w:t>
            </w:r>
          </w:p>
        </w:tc>
        <w:tc>
          <w:tcPr>
            <w:tcW w:w="7119" w:type="dxa"/>
            <w:tcBorders>
              <w:top w:val="single" w:sz="4" w:space="0" w:color="auto"/>
              <w:left w:val="single" w:sz="4" w:space="0" w:color="auto"/>
              <w:bottom w:val="single" w:sz="4" w:space="0" w:color="auto"/>
              <w:right w:val="single" w:sz="4" w:space="0" w:color="auto"/>
            </w:tcBorders>
          </w:tcPr>
          <w:p w:rsidR="00FC74E2" w:rsidRPr="00FC74E2" w:rsidRDefault="00FC74E2" w:rsidP="00FC74E2">
            <w:pPr>
              <w:spacing w:after="0" w:line="240" w:lineRule="auto"/>
              <w:jc w:val="center"/>
              <w:rPr>
                <w:rFonts w:ascii="Times New Roman" w:eastAsia="Times New Roman" w:hAnsi="Times New Roman" w:cs="Times New Roman"/>
                <w:b/>
                <w:sz w:val="26"/>
                <w:szCs w:val="26"/>
                <w:lang w:eastAsia="ja-JP"/>
              </w:rPr>
            </w:pPr>
            <w:r w:rsidRPr="00FC74E2">
              <w:rPr>
                <w:rFonts w:ascii="Times New Roman" w:eastAsia="Times New Roman" w:hAnsi="Times New Roman" w:cs="Times New Roman"/>
                <w:b/>
                <w:sz w:val="26"/>
                <w:szCs w:val="26"/>
                <w:lang w:eastAsia="ja-JP"/>
              </w:rPr>
              <w:lastRenderedPageBreak/>
              <w:t>Наименование вопроса</w:t>
            </w:r>
          </w:p>
        </w:tc>
      </w:tr>
      <w:tr w:rsidR="00FC74E2" w:rsidRPr="00FC74E2" w:rsidTr="00D5643C">
        <w:trPr>
          <w:trHeight w:val="675"/>
          <w:jc w:val="center"/>
        </w:trPr>
        <w:tc>
          <w:tcPr>
            <w:tcW w:w="1027" w:type="dxa"/>
            <w:tcBorders>
              <w:top w:val="single" w:sz="4" w:space="0" w:color="auto"/>
              <w:left w:val="single" w:sz="4" w:space="0" w:color="auto"/>
              <w:bottom w:val="single" w:sz="4" w:space="0" w:color="auto"/>
              <w:right w:val="single" w:sz="4" w:space="0" w:color="auto"/>
            </w:tcBorders>
          </w:tcPr>
          <w:p w:rsidR="00FC74E2" w:rsidRPr="00FC74E2" w:rsidRDefault="00FC74E2" w:rsidP="00FC74E2">
            <w:pPr>
              <w:spacing w:after="0" w:line="240" w:lineRule="auto"/>
              <w:jc w:val="center"/>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lastRenderedPageBreak/>
              <w:t>1</w:t>
            </w:r>
          </w:p>
        </w:tc>
        <w:tc>
          <w:tcPr>
            <w:tcW w:w="1276" w:type="dxa"/>
            <w:tcBorders>
              <w:top w:val="single" w:sz="4" w:space="0" w:color="auto"/>
              <w:left w:val="single" w:sz="4" w:space="0" w:color="auto"/>
              <w:bottom w:val="single" w:sz="4" w:space="0" w:color="auto"/>
              <w:right w:val="single" w:sz="4" w:space="0" w:color="auto"/>
            </w:tcBorders>
          </w:tcPr>
          <w:p w:rsidR="00FC74E2" w:rsidRPr="00FC74E2" w:rsidRDefault="00CC33DF"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215</w:t>
            </w:r>
          </w:p>
        </w:tc>
        <w:tc>
          <w:tcPr>
            <w:tcW w:w="7119" w:type="dxa"/>
            <w:tcBorders>
              <w:top w:val="single" w:sz="4" w:space="0" w:color="auto"/>
              <w:left w:val="single" w:sz="4" w:space="0" w:color="auto"/>
              <w:bottom w:val="single" w:sz="4" w:space="0" w:color="auto"/>
              <w:right w:val="single" w:sz="4" w:space="0" w:color="auto"/>
            </w:tcBorders>
          </w:tcPr>
          <w:p w:rsidR="00FC74E2" w:rsidRPr="00FC74E2" w:rsidRDefault="00CC33DF" w:rsidP="00E06FE5">
            <w:pPr>
              <w:spacing w:after="0" w:line="240" w:lineRule="auto"/>
              <w:jc w:val="both"/>
              <w:rPr>
                <w:rFonts w:ascii="Times New Roman" w:eastAsia="Calibri" w:hAnsi="Times New Roman" w:cs="Times New Roman"/>
                <w:sz w:val="26"/>
                <w:szCs w:val="26"/>
              </w:rPr>
            </w:pPr>
            <w:r w:rsidRPr="00CC33DF">
              <w:rPr>
                <w:rFonts w:ascii="Times New Roman" w:eastAsia="Calibri" w:hAnsi="Times New Roman" w:cs="Times New Roman"/>
                <w:sz w:val="26"/>
                <w:szCs w:val="26"/>
              </w:rPr>
              <w:t>О внесении изменений в Устав муниципального образования «Ягодное сельское поселение»</w:t>
            </w:r>
          </w:p>
        </w:tc>
      </w:tr>
      <w:tr w:rsidR="002B038E" w:rsidRPr="00FC74E2" w:rsidTr="00D5643C">
        <w:trPr>
          <w:trHeight w:val="675"/>
          <w:jc w:val="center"/>
        </w:trPr>
        <w:tc>
          <w:tcPr>
            <w:tcW w:w="1027" w:type="dxa"/>
            <w:tcBorders>
              <w:top w:val="single" w:sz="4" w:space="0" w:color="auto"/>
              <w:left w:val="single" w:sz="4" w:space="0" w:color="auto"/>
              <w:bottom w:val="single" w:sz="4" w:space="0" w:color="auto"/>
              <w:right w:val="single" w:sz="4" w:space="0" w:color="auto"/>
            </w:tcBorders>
          </w:tcPr>
          <w:p w:rsidR="002B038E" w:rsidRPr="00FC74E2" w:rsidRDefault="002B038E"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2</w:t>
            </w:r>
          </w:p>
        </w:tc>
        <w:tc>
          <w:tcPr>
            <w:tcW w:w="1276" w:type="dxa"/>
            <w:tcBorders>
              <w:top w:val="single" w:sz="4" w:space="0" w:color="auto"/>
              <w:left w:val="single" w:sz="4" w:space="0" w:color="auto"/>
              <w:bottom w:val="single" w:sz="4" w:space="0" w:color="auto"/>
              <w:right w:val="single" w:sz="4" w:space="0" w:color="auto"/>
            </w:tcBorders>
          </w:tcPr>
          <w:p w:rsidR="002B038E" w:rsidRDefault="00CC33DF"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216</w:t>
            </w:r>
          </w:p>
        </w:tc>
        <w:tc>
          <w:tcPr>
            <w:tcW w:w="7119" w:type="dxa"/>
            <w:tcBorders>
              <w:top w:val="single" w:sz="4" w:space="0" w:color="auto"/>
              <w:left w:val="single" w:sz="4" w:space="0" w:color="auto"/>
              <w:bottom w:val="single" w:sz="4" w:space="0" w:color="auto"/>
              <w:right w:val="single" w:sz="4" w:space="0" w:color="auto"/>
            </w:tcBorders>
          </w:tcPr>
          <w:p w:rsidR="002B038E" w:rsidRPr="00B561BF" w:rsidRDefault="00CC33DF" w:rsidP="00F64E44">
            <w:pPr>
              <w:spacing w:after="0" w:line="240" w:lineRule="auto"/>
              <w:jc w:val="both"/>
              <w:rPr>
                <w:rFonts w:ascii="Times New Roman" w:eastAsia="Calibri" w:hAnsi="Times New Roman" w:cs="Times New Roman"/>
                <w:sz w:val="26"/>
                <w:szCs w:val="26"/>
              </w:rPr>
            </w:pPr>
            <w:r w:rsidRPr="00CC33DF">
              <w:rPr>
                <w:rFonts w:ascii="Times New Roman" w:eastAsia="Calibri" w:hAnsi="Times New Roman" w:cs="Times New Roman"/>
                <w:sz w:val="26"/>
                <w:szCs w:val="26"/>
              </w:rPr>
              <w:t>Об утверждении Правил землепользования и застройки муниципального образования «Ягодное сельское поселение Асиновского района Томской области»</w:t>
            </w:r>
          </w:p>
        </w:tc>
      </w:tr>
      <w:tr w:rsidR="002B038E" w:rsidRPr="00FC74E2" w:rsidTr="00D5643C">
        <w:trPr>
          <w:trHeight w:val="675"/>
          <w:jc w:val="center"/>
        </w:trPr>
        <w:tc>
          <w:tcPr>
            <w:tcW w:w="1027" w:type="dxa"/>
            <w:tcBorders>
              <w:top w:val="single" w:sz="4" w:space="0" w:color="auto"/>
              <w:left w:val="single" w:sz="4" w:space="0" w:color="auto"/>
              <w:bottom w:val="single" w:sz="4" w:space="0" w:color="auto"/>
              <w:right w:val="single" w:sz="4" w:space="0" w:color="auto"/>
            </w:tcBorders>
          </w:tcPr>
          <w:p w:rsidR="002B038E" w:rsidRDefault="002B038E"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3</w:t>
            </w:r>
          </w:p>
        </w:tc>
        <w:tc>
          <w:tcPr>
            <w:tcW w:w="1276" w:type="dxa"/>
            <w:tcBorders>
              <w:top w:val="single" w:sz="4" w:space="0" w:color="auto"/>
              <w:left w:val="single" w:sz="4" w:space="0" w:color="auto"/>
              <w:bottom w:val="single" w:sz="4" w:space="0" w:color="auto"/>
              <w:right w:val="single" w:sz="4" w:space="0" w:color="auto"/>
            </w:tcBorders>
          </w:tcPr>
          <w:p w:rsidR="002B038E" w:rsidRDefault="00CC33DF"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217</w:t>
            </w:r>
          </w:p>
        </w:tc>
        <w:tc>
          <w:tcPr>
            <w:tcW w:w="7119" w:type="dxa"/>
            <w:tcBorders>
              <w:top w:val="single" w:sz="4" w:space="0" w:color="auto"/>
              <w:left w:val="single" w:sz="4" w:space="0" w:color="auto"/>
              <w:bottom w:val="single" w:sz="4" w:space="0" w:color="auto"/>
              <w:right w:val="single" w:sz="4" w:space="0" w:color="auto"/>
            </w:tcBorders>
          </w:tcPr>
          <w:p w:rsidR="002B038E" w:rsidRPr="002B038E" w:rsidRDefault="002C181D" w:rsidP="002C181D">
            <w:pPr>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О внесении изменений </w:t>
            </w:r>
            <w:r w:rsidRPr="002C181D">
              <w:rPr>
                <w:rFonts w:ascii="Times New Roman" w:eastAsia="Calibri" w:hAnsi="Times New Roman" w:cs="Times New Roman"/>
                <w:sz w:val="26"/>
                <w:szCs w:val="26"/>
              </w:rPr>
              <w:t>в решение Совета Ягодного сельского</w:t>
            </w:r>
            <w:r>
              <w:rPr>
                <w:rFonts w:ascii="Times New Roman" w:eastAsia="Calibri" w:hAnsi="Times New Roman" w:cs="Times New Roman"/>
                <w:sz w:val="26"/>
                <w:szCs w:val="26"/>
              </w:rPr>
              <w:t xml:space="preserve"> поселения от 23.12.2021 № 202 </w:t>
            </w:r>
            <w:r w:rsidRPr="002C181D">
              <w:rPr>
                <w:rFonts w:ascii="Times New Roman" w:eastAsia="Calibri" w:hAnsi="Times New Roman" w:cs="Times New Roman"/>
                <w:sz w:val="26"/>
                <w:szCs w:val="26"/>
              </w:rPr>
              <w:t>«Об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w:t>
            </w:r>
          </w:p>
        </w:tc>
      </w:tr>
      <w:tr w:rsidR="00E579B6" w:rsidRPr="00FC74E2" w:rsidTr="00D5643C">
        <w:trPr>
          <w:trHeight w:val="675"/>
          <w:jc w:val="center"/>
        </w:trPr>
        <w:tc>
          <w:tcPr>
            <w:tcW w:w="1027" w:type="dxa"/>
            <w:tcBorders>
              <w:top w:val="single" w:sz="4" w:space="0" w:color="auto"/>
              <w:left w:val="single" w:sz="4" w:space="0" w:color="auto"/>
              <w:bottom w:val="single" w:sz="4" w:space="0" w:color="auto"/>
              <w:right w:val="single" w:sz="4" w:space="0" w:color="auto"/>
            </w:tcBorders>
          </w:tcPr>
          <w:p w:rsidR="00E579B6" w:rsidRDefault="00E579B6"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4</w:t>
            </w:r>
          </w:p>
        </w:tc>
        <w:tc>
          <w:tcPr>
            <w:tcW w:w="1276" w:type="dxa"/>
            <w:tcBorders>
              <w:top w:val="single" w:sz="4" w:space="0" w:color="auto"/>
              <w:left w:val="single" w:sz="4" w:space="0" w:color="auto"/>
              <w:bottom w:val="single" w:sz="4" w:space="0" w:color="auto"/>
              <w:right w:val="single" w:sz="4" w:space="0" w:color="auto"/>
            </w:tcBorders>
          </w:tcPr>
          <w:p w:rsidR="00E579B6" w:rsidRDefault="00CC33DF" w:rsidP="00FC74E2">
            <w:pPr>
              <w:spacing w:after="0" w:line="240" w:lineRule="auto"/>
              <w:jc w:val="center"/>
              <w:rPr>
                <w:rFonts w:ascii="Times New Roman" w:eastAsia="Times New Roman" w:hAnsi="Times New Roman" w:cs="Times New Roman"/>
                <w:sz w:val="26"/>
                <w:szCs w:val="26"/>
                <w:lang w:eastAsia="ja-JP"/>
              </w:rPr>
            </w:pPr>
            <w:r>
              <w:rPr>
                <w:rFonts w:ascii="Times New Roman" w:eastAsia="Times New Roman" w:hAnsi="Times New Roman" w:cs="Times New Roman"/>
                <w:sz w:val="26"/>
                <w:szCs w:val="26"/>
                <w:lang w:eastAsia="ja-JP"/>
              </w:rPr>
              <w:t>218</w:t>
            </w:r>
          </w:p>
        </w:tc>
        <w:tc>
          <w:tcPr>
            <w:tcW w:w="7119" w:type="dxa"/>
            <w:tcBorders>
              <w:top w:val="single" w:sz="4" w:space="0" w:color="auto"/>
              <w:left w:val="single" w:sz="4" w:space="0" w:color="auto"/>
              <w:bottom w:val="single" w:sz="4" w:space="0" w:color="auto"/>
              <w:right w:val="single" w:sz="4" w:space="0" w:color="auto"/>
            </w:tcBorders>
          </w:tcPr>
          <w:p w:rsidR="00E579B6" w:rsidRPr="002B038E" w:rsidRDefault="002C181D" w:rsidP="00F64E44">
            <w:pPr>
              <w:spacing w:after="0" w:line="240" w:lineRule="auto"/>
              <w:jc w:val="both"/>
              <w:rPr>
                <w:rFonts w:ascii="Times New Roman" w:eastAsia="Calibri" w:hAnsi="Times New Roman" w:cs="Times New Roman"/>
                <w:sz w:val="26"/>
                <w:szCs w:val="26"/>
              </w:rPr>
            </w:pPr>
            <w:r w:rsidRPr="002C181D">
              <w:rPr>
                <w:rFonts w:ascii="Times New Roman" w:eastAsia="Calibri" w:hAnsi="Times New Roman" w:cs="Times New Roman"/>
                <w:sz w:val="26"/>
                <w:szCs w:val="26"/>
              </w:rPr>
              <w:t>Об утверждении отчета об исполнении бюджета муниципального образования «Ягодное сельское поселение Асиновского района Томской области» за 2021 год</w:t>
            </w:r>
          </w:p>
        </w:tc>
      </w:tr>
      <w:bookmarkEnd w:id="0"/>
      <w:bookmarkEnd w:id="1"/>
    </w:tbl>
    <w:p w:rsidR="00E06FE5" w:rsidRDefault="00E06FE5" w:rsidP="003667A3">
      <w:pPr>
        <w:spacing w:after="0" w:line="240" w:lineRule="auto"/>
        <w:rPr>
          <w:rFonts w:ascii="Times New Roman" w:eastAsia="Times New Roman" w:hAnsi="Times New Roman" w:cs="Times New Roman"/>
          <w:sz w:val="26"/>
          <w:szCs w:val="26"/>
          <w:lang w:eastAsia="ja-JP"/>
        </w:rPr>
      </w:pPr>
    </w:p>
    <w:p w:rsidR="00FC74E2" w:rsidRPr="00FC74E2" w:rsidRDefault="00FC74E2" w:rsidP="00FC74E2">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Председатель Совета </w:t>
      </w:r>
    </w:p>
    <w:p w:rsidR="008E074E" w:rsidRDefault="00FC74E2" w:rsidP="003667A3">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Ягодного сельского поселения   </w:t>
      </w:r>
      <w:r>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Г.И. Баранов</w:t>
      </w:r>
    </w:p>
    <w:p w:rsidR="00F64E44" w:rsidRPr="00FC74E2" w:rsidRDefault="00F64E44" w:rsidP="003667A3">
      <w:pPr>
        <w:spacing w:after="0" w:line="240" w:lineRule="auto"/>
        <w:ind w:firstLine="709"/>
        <w:rPr>
          <w:rFonts w:ascii="Times New Roman" w:eastAsia="Times New Roman" w:hAnsi="Times New Roman" w:cs="Times New Roman"/>
          <w:sz w:val="26"/>
          <w:szCs w:val="26"/>
          <w:lang w:eastAsia="ja-JP"/>
        </w:rPr>
      </w:pPr>
    </w:p>
    <w:p w:rsidR="00FC74E2" w:rsidRPr="00FC74E2" w:rsidRDefault="00FC74E2" w:rsidP="00FC74E2">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Секретарь Совета </w:t>
      </w:r>
    </w:p>
    <w:p w:rsidR="00FC74E2" w:rsidRPr="00FC74E2" w:rsidRDefault="00FC74E2" w:rsidP="00FC74E2">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Ягодного сельского поселения             </w:t>
      </w:r>
      <w:r>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Т.Л. Герасимова</w:t>
      </w:r>
    </w:p>
    <w:p w:rsidR="003C4C1F" w:rsidRPr="00FC74E2" w:rsidRDefault="003C4C1F" w:rsidP="00FC74E2">
      <w:pPr>
        <w:spacing w:after="0" w:line="240" w:lineRule="auto"/>
        <w:jc w:val="both"/>
        <w:rPr>
          <w:rFonts w:ascii="Times New Roman" w:eastAsia="Calibri" w:hAnsi="Times New Roman" w:cs="Times New Roman"/>
          <w:b/>
          <w:sz w:val="26"/>
          <w:szCs w:val="26"/>
        </w:rPr>
      </w:pPr>
      <w:bookmarkStart w:id="2" w:name="OLE_LINK19"/>
      <w:bookmarkStart w:id="3" w:name="OLE_LINK20"/>
      <w:bookmarkStart w:id="4" w:name="OLE_LINK21"/>
    </w:p>
    <w:p w:rsidR="00FC74E2" w:rsidRPr="00FC74E2" w:rsidRDefault="00FC74E2" w:rsidP="00FC74E2">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b/>
          <w:sz w:val="26"/>
          <w:szCs w:val="26"/>
        </w:rPr>
        <w:t>1.</w:t>
      </w:r>
      <w:r w:rsidRPr="00FC74E2">
        <w:rPr>
          <w:rFonts w:ascii="Times New Roman" w:eastAsia="Calibri" w:hAnsi="Times New Roman" w:cs="Times New Roman"/>
          <w:sz w:val="26"/>
          <w:szCs w:val="26"/>
        </w:rPr>
        <w:t xml:space="preserve"> С Л У Ш А Л И:</w:t>
      </w:r>
    </w:p>
    <w:bookmarkEnd w:id="2"/>
    <w:bookmarkEnd w:id="3"/>
    <w:p w:rsidR="00FC74E2" w:rsidRPr="00FC74E2" w:rsidRDefault="00FC74E2" w:rsidP="00FC74E2">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Докладчик Глава Ягодного сельского поселения Г.И. Баранов –</w:t>
      </w:r>
      <w:r w:rsidRPr="00FC74E2">
        <w:rPr>
          <w:rFonts w:ascii="Times New Roman" w:eastAsia="Calibri" w:hAnsi="Times New Roman" w:cs="Times New Roman"/>
          <w:bCs/>
          <w:sz w:val="26"/>
          <w:szCs w:val="26"/>
          <w:lang w:eastAsia="ru-RU"/>
        </w:rPr>
        <w:t xml:space="preserve"> </w:t>
      </w:r>
      <w:r w:rsidR="00B456C0" w:rsidRPr="00B456C0">
        <w:rPr>
          <w:rFonts w:ascii="Times New Roman" w:eastAsia="Calibri" w:hAnsi="Times New Roman" w:cs="Times New Roman"/>
          <w:bCs/>
          <w:sz w:val="26"/>
          <w:szCs w:val="26"/>
          <w:lang w:eastAsia="ru-RU"/>
        </w:rPr>
        <w:t>«</w:t>
      </w:r>
      <w:r w:rsidR="00DD68F4" w:rsidRPr="00DD68F4">
        <w:rPr>
          <w:rFonts w:ascii="Times New Roman" w:eastAsia="Calibri" w:hAnsi="Times New Roman" w:cs="Times New Roman"/>
          <w:bCs/>
          <w:sz w:val="26"/>
          <w:szCs w:val="26"/>
          <w:lang w:eastAsia="ru-RU"/>
        </w:rPr>
        <w:t>О внесении изменений в Устав муниципального образован</w:t>
      </w:r>
      <w:r w:rsidR="00DD68F4">
        <w:rPr>
          <w:rFonts w:ascii="Times New Roman" w:eastAsia="Calibri" w:hAnsi="Times New Roman" w:cs="Times New Roman"/>
          <w:bCs/>
          <w:sz w:val="26"/>
          <w:szCs w:val="26"/>
          <w:lang w:eastAsia="ru-RU"/>
        </w:rPr>
        <w:t>ия «Ягодное сельское поселение»</w:t>
      </w:r>
      <w:r w:rsidRPr="00FC74E2">
        <w:rPr>
          <w:rFonts w:ascii="Times New Roman" w:eastAsia="Calibri" w:hAnsi="Times New Roman" w:cs="Times New Roman"/>
          <w:bCs/>
          <w:sz w:val="26"/>
          <w:szCs w:val="26"/>
          <w:lang w:eastAsia="ru-RU"/>
        </w:rPr>
        <w:t>.</w:t>
      </w:r>
    </w:p>
    <w:p w:rsidR="00FC74E2" w:rsidRPr="00FC74E2" w:rsidRDefault="00FC74E2" w:rsidP="00FC74E2">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 xml:space="preserve">В Ы С Т У П И Л И: </w:t>
      </w:r>
    </w:p>
    <w:p w:rsidR="00FC74E2" w:rsidRPr="00FC74E2" w:rsidRDefault="00FC74E2" w:rsidP="00FC74E2">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pacing w:val="-2"/>
          <w:sz w:val="26"/>
          <w:szCs w:val="26"/>
        </w:rPr>
        <w:t>Королев Ю.А.</w:t>
      </w:r>
      <w:r w:rsidRPr="00FC74E2">
        <w:rPr>
          <w:rFonts w:ascii="Times New Roman" w:eastAsia="Calibri" w:hAnsi="Times New Roman" w:cs="Times New Roman"/>
          <w:sz w:val="26"/>
          <w:szCs w:val="26"/>
        </w:rPr>
        <w:t xml:space="preserve"> – предлагаю принять Решение - </w:t>
      </w:r>
      <w:r w:rsidR="00B456C0" w:rsidRPr="00B456C0">
        <w:rPr>
          <w:rFonts w:ascii="Times New Roman" w:eastAsia="Calibri" w:hAnsi="Times New Roman" w:cs="Times New Roman"/>
          <w:bCs/>
          <w:sz w:val="26"/>
          <w:szCs w:val="26"/>
          <w:lang w:eastAsia="ru-RU"/>
        </w:rPr>
        <w:t>«</w:t>
      </w:r>
      <w:r w:rsidR="00DD68F4" w:rsidRPr="00DD68F4">
        <w:rPr>
          <w:rFonts w:ascii="Times New Roman" w:eastAsia="Calibri" w:hAnsi="Times New Roman" w:cs="Times New Roman"/>
          <w:bCs/>
          <w:sz w:val="26"/>
          <w:szCs w:val="26"/>
          <w:lang w:eastAsia="ru-RU"/>
        </w:rPr>
        <w:t>О внесении изменений в Устав муниципального образован</w:t>
      </w:r>
      <w:r w:rsidR="00DD68F4">
        <w:rPr>
          <w:rFonts w:ascii="Times New Roman" w:eastAsia="Calibri" w:hAnsi="Times New Roman" w:cs="Times New Roman"/>
          <w:bCs/>
          <w:sz w:val="26"/>
          <w:szCs w:val="26"/>
          <w:lang w:eastAsia="ru-RU"/>
        </w:rPr>
        <w:t>ия «Ягодное сельское поселение»</w:t>
      </w:r>
      <w:r w:rsidRPr="00FC74E2">
        <w:rPr>
          <w:rFonts w:ascii="Times New Roman" w:eastAsia="Calibri" w:hAnsi="Times New Roman" w:cs="Times New Roman"/>
          <w:sz w:val="26"/>
          <w:szCs w:val="26"/>
        </w:rPr>
        <w:t>.</w:t>
      </w:r>
    </w:p>
    <w:p w:rsidR="00FC74E2" w:rsidRPr="00FC74E2" w:rsidRDefault="00FC74E2" w:rsidP="00FC74E2">
      <w:pPr>
        <w:spacing w:after="0" w:line="240" w:lineRule="auto"/>
        <w:ind w:firstLine="709"/>
        <w:jc w:val="both"/>
        <w:rPr>
          <w:rFonts w:ascii="Times New Roman" w:eastAsia="Calibri" w:hAnsi="Times New Roman" w:cs="Times New Roman"/>
          <w:color w:val="000000"/>
          <w:sz w:val="26"/>
          <w:szCs w:val="26"/>
        </w:rPr>
      </w:pPr>
      <w:r w:rsidRPr="00FC74E2">
        <w:rPr>
          <w:rFonts w:ascii="Times New Roman" w:eastAsia="Calibri" w:hAnsi="Times New Roman" w:cs="Times New Roman"/>
          <w:color w:val="000000"/>
          <w:sz w:val="26"/>
          <w:szCs w:val="26"/>
        </w:rPr>
        <w:t>Р Е Ш И Л И:</w:t>
      </w:r>
    </w:p>
    <w:p w:rsidR="00FC74E2" w:rsidRPr="00FC74E2" w:rsidRDefault="00FC74E2" w:rsidP="00FC74E2">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color w:val="000000"/>
          <w:sz w:val="26"/>
          <w:szCs w:val="26"/>
        </w:rPr>
        <w:t xml:space="preserve">Председатель совета Г.И. Баранов – прошу проголосовать за принятие Решения - </w:t>
      </w:r>
      <w:r w:rsidR="00B456C0" w:rsidRPr="00B456C0">
        <w:rPr>
          <w:rFonts w:ascii="Times New Roman" w:eastAsia="Calibri" w:hAnsi="Times New Roman" w:cs="Times New Roman"/>
          <w:bCs/>
          <w:sz w:val="26"/>
          <w:szCs w:val="26"/>
          <w:lang w:eastAsia="ru-RU"/>
        </w:rPr>
        <w:t>«</w:t>
      </w:r>
      <w:r w:rsidR="00DD68F4" w:rsidRPr="00DD68F4">
        <w:rPr>
          <w:rFonts w:ascii="Times New Roman" w:eastAsia="Calibri" w:hAnsi="Times New Roman" w:cs="Times New Roman"/>
          <w:bCs/>
          <w:sz w:val="26"/>
          <w:szCs w:val="26"/>
          <w:lang w:eastAsia="ru-RU"/>
        </w:rPr>
        <w:t>О внесении изменений в Устав муниципального образования «Ягодное сельское пос</w:t>
      </w:r>
      <w:r w:rsidR="00DD68F4">
        <w:rPr>
          <w:rFonts w:ascii="Times New Roman" w:eastAsia="Calibri" w:hAnsi="Times New Roman" w:cs="Times New Roman"/>
          <w:bCs/>
          <w:sz w:val="26"/>
          <w:szCs w:val="26"/>
          <w:lang w:eastAsia="ru-RU"/>
        </w:rPr>
        <w:t>еление»</w:t>
      </w:r>
      <w:r w:rsidRPr="00FC74E2">
        <w:rPr>
          <w:rFonts w:ascii="Times New Roman" w:eastAsia="Calibri" w:hAnsi="Times New Roman" w:cs="Times New Roman"/>
          <w:sz w:val="26"/>
          <w:szCs w:val="26"/>
        </w:rPr>
        <w:t>.</w:t>
      </w:r>
      <w:r w:rsidRPr="00FC74E2">
        <w:rPr>
          <w:rFonts w:ascii="Times New Roman" w:eastAsia="Calibri" w:hAnsi="Times New Roman" w:cs="Times New Roman"/>
          <w:color w:val="000000"/>
          <w:sz w:val="26"/>
          <w:szCs w:val="26"/>
        </w:rPr>
        <w:t xml:space="preserve">                           </w:t>
      </w:r>
    </w:p>
    <w:p w:rsidR="00FC74E2" w:rsidRPr="00FC74E2" w:rsidRDefault="00FC74E2" w:rsidP="00FC74E2">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Проголосовали: 9 - за, 0 - против, 0 – воздержались.</w:t>
      </w:r>
    </w:p>
    <w:p w:rsidR="00FC74E2" w:rsidRDefault="00FC74E2" w:rsidP="003667A3">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Решение принято единогласно.</w:t>
      </w:r>
    </w:p>
    <w:p w:rsidR="00F64E44" w:rsidRDefault="00F64E44" w:rsidP="003667A3">
      <w:pPr>
        <w:spacing w:after="0" w:line="240" w:lineRule="auto"/>
        <w:ind w:firstLine="709"/>
        <w:jc w:val="both"/>
        <w:rPr>
          <w:rFonts w:ascii="Times New Roman" w:eastAsia="Times New Roman" w:hAnsi="Times New Roman" w:cs="Times New Roman"/>
          <w:sz w:val="26"/>
          <w:szCs w:val="26"/>
          <w:lang w:eastAsia="ja-JP"/>
        </w:rPr>
      </w:pP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b/>
          <w:sz w:val="26"/>
          <w:szCs w:val="26"/>
        </w:rPr>
        <w:t>2</w:t>
      </w:r>
      <w:r w:rsidRPr="00FC74E2">
        <w:rPr>
          <w:rFonts w:ascii="Times New Roman" w:eastAsia="Calibri" w:hAnsi="Times New Roman" w:cs="Times New Roman"/>
          <w:b/>
          <w:sz w:val="26"/>
          <w:szCs w:val="26"/>
        </w:rPr>
        <w:t>.</w:t>
      </w:r>
      <w:r w:rsidRPr="00FC74E2">
        <w:rPr>
          <w:rFonts w:ascii="Times New Roman" w:eastAsia="Calibri" w:hAnsi="Times New Roman" w:cs="Times New Roman"/>
          <w:sz w:val="26"/>
          <w:szCs w:val="26"/>
        </w:rPr>
        <w:t xml:space="preserve"> С Л У Ш А Л И:</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Докладчик Глава Ягодного сельского поселения Г.И. Баранов –</w:t>
      </w:r>
      <w:r w:rsidRPr="00FC74E2">
        <w:rPr>
          <w:rFonts w:ascii="Times New Roman" w:eastAsia="Calibri" w:hAnsi="Times New Roman" w:cs="Times New Roman"/>
          <w:bCs/>
          <w:sz w:val="26"/>
          <w:szCs w:val="26"/>
          <w:lang w:eastAsia="ru-RU"/>
        </w:rPr>
        <w:t xml:space="preserve"> </w:t>
      </w:r>
      <w:r w:rsidRPr="00B456C0">
        <w:rPr>
          <w:rFonts w:ascii="Times New Roman" w:eastAsia="Calibri" w:hAnsi="Times New Roman" w:cs="Times New Roman"/>
          <w:bCs/>
          <w:sz w:val="26"/>
          <w:szCs w:val="26"/>
          <w:lang w:eastAsia="ru-RU"/>
        </w:rPr>
        <w:t>«</w:t>
      </w:r>
      <w:r w:rsidR="00DD68F4" w:rsidRPr="00DD68F4">
        <w:rPr>
          <w:rFonts w:ascii="Times New Roman" w:eastAsia="Calibri" w:hAnsi="Times New Roman" w:cs="Times New Roman"/>
          <w:bCs/>
          <w:sz w:val="26"/>
          <w:szCs w:val="26"/>
          <w:lang w:eastAsia="ru-RU"/>
        </w:rPr>
        <w:t>Об утверждении Правил землепользования и застройки муниципального образования «Ягодное сельское поселение Аси</w:t>
      </w:r>
      <w:r w:rsidR="00DD68F4">
        <w:rPr>
          <w:rFonts w:ascii="Times New Roman" w:eastAsia="Calibri" w:hAnsi="Times New Roman" w:cs="Times New Roman"/>
          <w:bCs/>
          <w:sz w:val="26"/>
          <w:szCs w:val="26"/>
          <w:lang w:eastAsia="ru-RU"/>
        </w:rPr>
        <w:t>новского района Томской области</w:t>
      </w:r>
      <w:r w:rsidRPr="00FC74E2">
        <w:rPr>
          <w:rFonts w:ascii="Times New Roman" w:eastAsia="Calibri" w:hAnsi="Times New Roman" w:cs="Times New Roman"/>
          <w:bCs/>
          <w:sz w:val="26"/>
          <w:szCs w:val="26"/>
          <w:lang w:eastAsia="ru-RU"/>
        </w:rPr>
        <w:t>».</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 xml:space="preserve">В Ы С Т У П И Л И: </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pacing w:val="-2"/>
          <w:sz w:val="26"/>
          <w:szCs w:val="26"/>
        </w:rPr>
        <w:t>Носков В.В.</w:t>
      </w:r>
      <w:r w:rsidRPr="00FC74E2">
        <w:rPr>
          <w:rFonts w:ascii="Times New Roman" w:eastAsia="Calibri" w:hAnsi="Times New Roman" w:cs="Times New Roman"/>
          <w:sz w:val="26"/>
          <w:szCs w:val="26"/>
        </w:rPr>
        <w:t xml:space="preserve"> – предлагаю принять Решение - </w:t>
      </w:r>
      <w:r w:rsidRPr="00B456C0">
        <w:rPr>
          <w:rFonts w:ascii="Times New Roman" w:eastAsia="Calibri" w:hAnsi="Times New Roman" w:cs="Times New Roman"/>
          <w:bCs/>
          <w:sz w:val="26"/>
          <w:szCs w:val="26"/>
          <w:lang w:eastAsia="ru-RU"/>
        </w:rPr>
        <w:t>«</w:t>
      </w:r>
      <w:r w:rsidR="00DD68F4" w:rsidRPr="00DD68F4">
        <w:rPr>
          <w:rFonts w:ascii="Times New Roman" w:eastAsia="Calibri" w:hAnsi="Times New Roman" w:cs="Times New Roman"/>
          <w:bCs/>
          <w:sz w:val="26"/>
          <w:szCs w:val="26"/>
          <w:lang w:eastAsia="ru-RU"/>
        </w:rPr>
        <w:t>Об утверждении Правил землепользования и застройки муниципального образования «Ягодное сельское поселение Аси</w:t>
      </w:r>
      <w:r w:rsidR="00DD68F4">
        <w:rPr>
          <w:rFonts w:ascii="Times New Roman" w:eastAsia="Calibri" w:hAnsi="Times New Roman" w:cs="Times New Roman"/>
          <w:bCs/>
          <w:sz w:val="26"/>
          <w:szCs w:val="26"/>
          <w:lang w:eastAsia="ru-RU"/>
        </w:rPr>
        <w:t>новского района Томской области</w:t>
      </w:r>
      <w:r w:rsidRPr="00FC74E2">
        <w:rPr>
          <w:rFonts w:ascii="Times New Roman" w:eastAsia="Calibri" w:hAnsi="Times New Roman" w:cs="Times New Roman"/>
          <w:bCs/>
          <w:sz w:val="26"/>
          <w:szCs w:val="26"/>
          <w:lang w:eastAsia="ru-RU"/>
        </w:rPr>
        <w:t>»</w:t>
      </w:r>
      <w:r w:rsidRPr="00FC74E2">
        <w:rPr>
          <w:rFonts w:ascii="Times New Roman" w:eastAsia="Calibri" w:hAnsi="Times New Roman" w:cs="Times New Roman"/>
          <w:sz w:val="26"/>
          <w:szCs w:val="26"/>
        </w:rPr>
        <w:t>.</w:t>
      </w:r>
    </w:p>
    <w:p w:rsidR="002B038E" w:rsidRPr="00FC74E2" w:rsidRDefault="002B038E" w:rsidP="002B038E">
      <w:pPr>
        <w:spacing w:after="0" w:line="240" w:lineRule="auto"/>
        <w:ind w:firstLine="709"/>
        <w:jc w:val="both"/>
        <w:rPr>
          <w:rFonts w:ascii="Times New Roman" w:eastAsia="Calibri" w:hAnsi="Times New Roman" w:cs="Times New Roman"/>
          <w:color w:val="000000"/>
          <w:sz w:val="26"/>
          <w:szCs w:val="26"/>
        </w:rPr>
      </w:pPr>
      <w:r w:rsidRPr="00FC74E2">
        <w:rPr>
          <w:rFonts w:ascii="Times New Roman" w:eastAsia="Calibri" w:hAnsi="Times New Roman" w:cs="Times New Roman"/>
          <w:color w:val="000000"/>
          <w:sz w:val="26"/>
          <w:szCs w:val="26"/>
        </w:rPr>
        <w:t>Р Е Ш И Л И:</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color w:val="000000"/>
          <w:sz w:val="26"/>
          <w:szCs w:val="26"/>
        </w:rPr>
        <w:t xml:space="preserve">Председатель совета Г.И. Баранов – прошу проголосовать за принятие Решения - </w:t>
      </w:r>
      <w:r w:rsidRPr="00B456C0">
        <w:rPr>
          <w:rFonts w:ascii="Times New Roman" w:eastAsia="Calibri" w:hAnsi="Times New Roman" w:cs="Times New Roman"/>
          <w:bCs/>
          <w:sz w:val="26"/>
          <w:szCs w:val="26"/>
          <w:lang w:eastAsia="ru-RU"/>
        </w:rPr>
        <w:t>«</w:t>
      </w:r>
      <w:r w:rsidR="00DD68F4" w:rsidRPr="00DD68F4">
        <w:rPr>
          <w:rFonts w:ascii="Times New Roman" w:eastAsia="Calibri" w:hAnsi="Times New Roman" w:cs="Times New Roman"/>
          <w:bCs/>
          <w:sz w:val="26"/>
          <w:szCs w:val="26"/>
          <w:lang w:eastAsia="ru-RU"/>
        </w:rPr>
        <w:t>Об утверждении Правил землепользования и застройки муниципального образования «Ягодное сельское поселение Аси</w:t>
      </w:r>
      <w:r w:rsidR="00DD68F4">
        <w:rPr>
          <w:rFonts w:ascii="Times New Roman" w:eastAsia="Calibri" w:hAnsi="Times New Roman" w:cs="Times New Roman"/>
          <w:bCs/>
          <w:sz w:val="26"/>
          <w:szCs w:val="26"/>
          <w:lang w:eastAsia="ru-RU"/>
        </w:rPr>
        <w:t>новского района Томской области</w:t>
      </w:r>
      <w:r w:rsidRPr="00FC74E2">
        <w:rPr>
          <w:rFonts w:ascii="Times New Roman" w:eastAsia="Calibri" w:hAnsi="Times New Roman" w:cs="Times New Roman"/>
          <w:bCs/>
          <w:sz w:val="26"/>
          <w:szCs w:val="26"/>
          <w:lang w:eastAsia="ru-RU"/>
        </w:rPr>
        <w:t>»</w:t>
      </w:r>
      <w:r w:rsidRPr="00FC74E2">
        <w:rPr>
          <w:rFonts w:ascii="Times New Roman" w:eastAsia="Calibri" w:hAnsi="Times New Roman" w:cs="Times New Roman"/>
          <w:sz w:val="26"/>
          <w:szCs w:val="26"/>
        </w:rPr>
        <w:t>.</w:t>
      </w:r>
      <w:r w:rsidRPr="00FC74E2">
        <w:rPr>
          <w:rFonts w:ascii="Times New Roman" w:eastAsia="Calibri" w:hAnsi="Times New Roman" w:cs="Times New Roman"/>
          <w:color w:val="000000"/>
          <w:sz w:val="26"/>
          <w:szCs w:val="26"/>
        </w:rPr>
        <w:t xml:space="preserve">                           </w:t>
      </w:r>
    </w:p>
    <w:p w:rsidR="002B038E" w:rsidRPr="00FC74E2" w:rsidRDefault="002B038E" w:rsidP="002B038E">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Проголосовали: 9 - за, 0 - против, 0 – воздержались.</w:t>
      </w:r>
    </w:p>
    <w:p w:rsidR="002B038E" w:rsidRDefault="002B038E" w:rsidP="002B038E">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Решение принято единогласно.</w:t>
      </w:r>
    </w:p>
    <w:p w:rsidR="00B456C0" w:rsidRDefault="00B456C0" w:rsidP="003667A3">
      <w:pPr>
        <w:spacing w:after="0" w:line="240" w:lineRule="auto"/>
        <w:ind w:firstLine="709"/>
        <w:jc w:val="both"/>
        <w:rPr>
          <w:rFonts w:ascii="Times New Roman" w:eastAsia="Times New Roman" w:hAnsi="Times New Roman" w:cs="Times New Roman"/>
          <w:sz w:val="26"/>
          <w:szCs w:val="26"/>
          <w:lang w:eastAsia="ja-JP"/>
        </w:rPr>
      </w:pP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b/>
          <w:sz w:val="26"/>
          <w:szCs w:val="26"/>
        </w:rPr>
        <w:lastRenderedPageBreak/>
        <w:t>3</w:t>
      </w:r>
      <w:r w:rsidRPr="00FC74E2">
        <w:rPr>
          <w:rFonts w:ascii="Times New Roman" w:eastAsia="Calibri" w:hAnsi="Times New Roman" w:cs="Times New Roman"/>
          <w:b/>
          <w:sz w:val="26"/>
          <w:szCs w:val="26"/>
        </w:rPr>
        <w:t>.</w:t>
      </w:r>
      <w:r w:rsidRPr="00FC74E2">
        <w:rPr>
          <w:rFonts w:ascii="Times New Roman" w:eastAsia="Calibri" w:hAnsi="Times New Roman" w:cs="Times New Roman"/>
          <w:sz w:val="26"/>
          <w:szCs w:val="26"/>
        </w:rPr>
        <w:t xml:space="preserve"> С Л У Ш А Л И:</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Докладчик Глава Ягодного сельского поселения Г.И. Баранов –</w:t>
      </w:r>
      <w:r w:rsidRPr="00FC74E2">
        <w:rPr>
          <w:rFonts w:ascii="Times New Roman" w:eastAsia="Calibri" w:hAnsi="Times New Roman" w:cs="Times New Roman"/>
          <w:bCs/>
          <w:sz w:val="26"/>
          <w:szCs w:val="26"/>
          <w:lang w:eastAsia="ru-RU"/>
        </w:rPr>
        <w:t xml:space="preserve"> </w:t>
      </w:r>
      <w:r w:rsidRPr="00B456C0">
        <w:rPr>
          <w:rFonts w:ascii="Times New Roman" w:eastAsia="Calibri" w:hAnsi="Times New Roman" w:cs="Times New Roman"/>
          <w:bCs/>
          <w:sz w:val="26"/>
          <w:szCs w:val="26"/>
          <w:lang w:eastAsia="ru-RU"/>
        </w:rPr>
        <w:t>«</w:t>
      </w:r>
      <w:r w:rsidR="002C181D" w:rsidRPr="002C181D">
        <w:rPr>
          <w:rFonts w:ascii="Times New Roman" w:eastAsia="Calibri" w:hAnsi="Times New Roman" w:cs="Times New Roman"/>
          <w:bCs/>
          <w:sz w:val="26"/>
          <w:szCs w:val="26"/>
          <w:lang w:eastAsia="ru-RU"/>
        </w:rPr>
        <w:t>О внесении изменений в решение Совета Ягодного сельского поселения от 23.12.2021 № 202 «Об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w:t>
      </w:r>
      <w:r w:rsidRPr="00FC74E2">
        <w:rPr>
          <w:rFonts w:ascii="Times New Roman" w:eastAsia="Calibri" w:hAnsi="Times New Roman" w:cs="Times New Roman"/>
          <w:bCs/>
          <w:sz w:val="26"/>
          <w:szCs w:val="26"/>
          <w:lang w:eastAsia="ru-RU"/>
        </w:rPr>
        <w:t>».</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 xml:space="preserve">В Ы С Т У П И Л И: </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pacing w:val="-2"/>
          <w:sz w:val="26"/>
          <w:szCs w:val="26"/>
        </w:rPr>
        <w:t>Костарева Е.А</w:t>
      </w:r>
      <w:r w:rsidRPr="00FC74E2">
        <w:rPr>
          <w:rFonts w:ascii="Times New Roman" w:eastAsia="Calibri" w:hAnsi="Times New Roman" w:cs="Times New Roman"/>
          <w:spacing w:val="-2"/>
          <w:sz w:val="26"/>
          <w:szCs w:val="26"/>
        </w:rPr>
        <w:t>.</w:t>
      </w:r>
      <w:r w:rsidRPr="00FC74E2">
        <w:rPr>
          <w:rFonts w:ascii="Times New Roman" w:eastAsia="Calibri" w:hAnsi="Times New Roman" w:cs="Times New Roman"/>
          <w:sz w:val="26"/>
          <w:szCs w:val="26"/>
        </w:rPr>
        <w:t xml:space="preserve"> – предлагаю принять Решение - </w:t>
      </w:r>
      <w:r w:rsidRPr="00B456C0">
        <w:rPr>
          <w:rFonts w:ascii="Times New Roman" w:eastAsia="Calibri" w:hAnsi="Times New Roman" w:cs="Times New Roman"/>
          <w:bCs/>
          <w:sz w:val="26"/>
          <w:szCs w:val="26"/>
          <w:lang w:eastAsia="ru-RU"/>
        </w:rPr>
        <w:t>«</w:t>
      </w:r>
      <w:r w:rsidR="002C181D" w:rsidRPr="002C181D">
        <w:rPr>
          <w:rFonts w:ascii="Times New Roman" w:eastAsia="Calibri" w:hAnsi="Times New Roman" w:cs="Times New Roman"/>
          <w:bCs/>
          <w:sz w:val="26"/>
          <w:szCs w:val="26"/>
          <w:lang w:eastAsia="ru-RU"/>
        </w:rPr>
        <w:t>О внесении изменений в решение Совета Ягодного сельского поселения от 23.12.2021 № 202 «Об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w:t>
      </w:r>
      <w:r w:rsidRPr="00FC74E2">
        <w:rPr>
          <w:rFonts w:ascii="Times New Roman" w:eastAsia="Calibri" w:hAnsi="Times New Roman" w:cs="Times New Roman"/>
          <w:bCs/>
          <w:sz w:val="26"/>
          <w:szCs w:val="26"/>
          <w:lang w:eastAsia="ru-RU"/>
        </w:rPr>
        <w:t>»</w:t>
      </w:r>
      <w:r w:rsidRPr="00FC74E2">
        <w:rPr>
          <w:rFonts w:ascii="Times New Roman" w:eastAsia="Calibri" w:hAnsi="Times New Roman" w:cs="Times New Roman"/>
          <w:sz w:val="26"/>
          <w:szCs w:val="26"/>
        </w:rPr>
        <w:t>.</w:t>
      </w:r>
    </w:p>
    <w:p w:rsidR="002B038E" w:rsidRPr="00FC74E2" w:rsidRDefault="002B038E" w:rsidP="002B038E">
      <w:pPr>
        <w:spacing w:after="0" w:line="240" w:lineRule="auto"/>
        <w:ind w:firstLine="709"/>
        <w:jc w:val="both"/>
        <w:rPr>
          <w:rFonts w:ascii="Times New Roman" w:eastAsia="Calibri" w:hAnsi="Times New Roman" w:cs="Times New Roman"/>
          <w:color w:val="000000"/>
          <w:sz w:val="26"/>
          <w:szCs w:val="26"/>
        </w:rPr>
      </w:pPr>
      <w:r w:rsidRPr="00FC74E2">
        <w:rPr>
          <w:rFonts w:ascii="Times New Roman" w:eastAsia="Calibri" w:hAnsi="Times New Roman" w:cs="Times New Roman"/>
          <w:color w:val="000000"/>
          <w:sz w:val="26"/>
          <w:szCs w:val="26"/>
        </w:rPr>
        <w:t>Р Е Ш И Л И:</w:t>
      </w:r>
    </w:p>
    <w:p w:rsidR="002B038E" w:rsidRPr="00FC74E2" w:rsidRDefault="002B038E" w:rsidP="002B038E">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color w:val="000000"/>
          <w:sz w:val="26"/>
          <w:szCs w:val="26"/>
        </w:rPr>
        <w:t xml:space="preserve">Председатель совета Г.И. Баранов – прошу проголосовать за принятие Решения - </w:t>
      </w:r>
      <w:r w:rsidRPr="00B456C0">
        <w:rPr>
          <w:rFonts w:ascii="Times New Roman" w:eastAsia="Calibri" w:hAnsi="Times New Roman" w:cs="Times New Roman"/>
          <w:bCs/>
          <w:sz w:val="26"/>
          <w:szCs w:val="26"/>
          <w:lang w:eastAsia="ru-RU"/>
        </w:rPr>
        <w:t>«</w:t>
      </w:r>
      <w:r w:rsidR="002C181D" w:rsidRPr="002C181D">
        <w:rPr>
          <w:rFonts w:ascii="Times New Roman" w:eastAsia="Calibri" w:hAnsi="Times New Roman" w:cs="Times New Roman"/>
          <w:bCs/>
          <w:sz w:val="26"/>
          <w:szCs w:val="26"/>
          <w:lang w:eastAsia="ru-RU"/>
        </w:rPr>
        <w:t>О внесении изменений в решение Совета Ягодного сельского поселения от 23.12.2021 № 202 «Об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w:t>
      </w:r>
      <w:r w:rsidRPr="002B038E">
        <w:rPr>
          <w:rFonts w:ascii="Times New Roman" w:eastAsia="Calibri" w:hAnsi="Times New Roman" w:cs="Times New Roman"/>
          <w:bCs/>
          <w:sz w:val="26"/>
          <w:szCs w:val="26"/>
          <w:lang w:eastAsia="ru-RU"/>
        </w:rPr>
        <w:t>»</w:t>
      </w:r>
      <w:r w:rsidRPr="00FC74E2">
        <w:rPr>
          <w:rFonts w:ascii="Times New Roman" w:eastAsia="Calibri" w:hAnsi="Times New Roman" w:cs="Times New Roman"/>
          <w:sz w:val="26"/>
          <w:szCs w:val="26"/>
        </w:rPr>
        <w:t>.</w:t>
      </w:r>
      <w:r w:rsidRPr="00FC74E2">
        <w:rPr>
          <w:rFonts w:ascii="Times New Roman" w:eastAsia="Calibri" w:hAnsi="Times New Roman" w:cs="Times New Roman"/>
          <w:color w:val="000000"/>
          <w:sz w:val="26"/>
          <w:szCs w:val="26"/>
        </w:rPr>
        <w:t xml:space="preserve">                           </w:t>
      </w:r>
    </w:p>
    <w:p w:rsidR="002B038E" w:rsidRPr="00FC74E2" w:rsidRDefault="002B038E" w:rsidP="002B038E">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Проголосовали: 9 - за, 0 - против, 0 – воздержались.</w:t>
      </w:r>
    </w:p>
    <w:p w:rsidR="002B038E" w:rsidRDefault="002B038E" w:rsidP="002B038E">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Решение принято единогласно.</w:t>
      </w:r>
    </w:p>
    <w:bookmarkEnd w:id="4"/>
    <w:p w:rsidR="009C2C46" w:rsidRDefault="009C2C46" w:rsidP="009C2C46">
      <w:pPr>
        <w:spacing w:after="0" w:line="240" w:lineRule="auto"/>
        <w:ind w:firstLine="709"/>
        <w:jc w:val="both"/>
        <w:rPr>
          <w:rFonts w:ascii="Times New Roman" w:eastAsia="Times New Roman" w:hAnsi="Times New Roman" w:cs="Times New Roman"/>
          <w:sz w:val="26"/>
          <w:szCs w:val="26"/>
          <w:lang w:eastAsia="ja-JP"/>
        </w:rPr>
      </w:pPr>
    </w:p>
    <w:p w:rsidR="009551F3" w:rsidRPr="00FC74E2" w:rsidRDefault="009551F3" w:rsidP="009551F3">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b/>
          <w:sz w:val="26"/>
          <w:szCs w:val="26"/>
        </w:rPr>
        <w:t>4</w:t>
      </w:r>
      <w:r w:rsidRPr="00FC74E2">
        <w:rPr>
          <w:rFonts w:ascii="Times New Roman" w:eastAsia="Calibri" w:hAnsi="Times New Roman" w:cs="Times New Roman"/>
          <w:b/>
          <w:sz w:val="26"/>
          <w:szCs w:val="26"/>
        </w:rPr>
        <w:t>.</w:t>
      </w:r>
      <w:r w:rsidRPr="00FC74E2">
        <w:rPr>
          <w:rFonts w:ascii="Times New Roman" w:eastAsia="Calibri" w:hAnsi="Times New Roman" w:cs="Times New Roman"/>
          <w:sz w:val="26"/>
          <w:szCs w:val="26"/>
        </w:rPr>
        <w:t xml:space="preserve"> С Л У Ш А Л И:</w:t>
      </w:r>
    </w:p>
    <w:p w:rsidR="009551F3" w:rsidRPr="00FC74E2" w:rsidRDefault="009551F3" w:rsidP="009551F3">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Докладчик Глава Ягодного сельского поселения Г.И. Баранов –</w:t>
      </w:r>
      <w:r w:rsidRPr="00FC74E2">
        <w:rPr>
          <w:rFonts w:ascii="Times New Roman" w:eastAsia="Calibri" w:hAnsi="Times New Roman" w:cs="Times New Roman"/>
          <w:bCs/>
          <w:sz w:val="26"/>
          <w:szCs w:val="26"/>
          <w:lang w:eastAsia="ru-RU"/>
        </w:rPr>
        <w:t xml:space="preserve"> </w:t>
      </w:r>
      <w:r w:rsidRPr="00B456C0">
        <w:rPr>
          <w:rFonts w:ascii="Times New Roman" w:eastAsia="Calibri" w:hAnsi="Times New Roman" w:cs="Times New Roman"/>
          <w:bCs/>
          <w:sz w:val="26"/>
          <w:szCs w:val="26"/>
          <w:lang w:eastAsia="ru-RU"/>
        </w:rPr>
        <w:t>«</w:t>
      </w:r>
      <w:r w:rsidR="002C181D" w:rsidRPr="002C181D">
        <w:rPr>
          <w:rFonts w:ascii="Times New Roman" w:eastAsia="Calibri" w:hAnsi="Times New Roman" w:cs="Times New Roman"/>
          <w:sz w:val="26"/>
          <w:szCs w:val="26"/>
        </w:rPr>
        <w:t>Об утверждении отчета об исполнении бюджета муниципального образования «Ягодное сельское поселение Асиновского района Томской области» за 2021 год</w:t>
      </w:r>
      <w:r w:rsidRPr="00FC74E2">
        <w:rPr>
          <w:rFonts w:ascii="Times New Roman" w:eastAsia="Calibri" w:hAnsi="Times New Roman" w:cs="Times New Roman"/>
          <w:bCs/>
          <w:sz w:val="26"/>
          <w:szCs w:val="26"/>
          <w:lang w:eastAsia="ru-RU"/>
        </w:rPr>
        <w:t>».</w:t>
      </w:r>
    </w:p>
    <w:p w:rsidR="009551F3" w:rsidRPr="00FC74E2" w:rsidRDefault="009551F3" w:rsidP="009551F3">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sz w:val="26"/>
          <w:szCs w:val="26"/>
        </w:rPr>
        <w:t xml:space="preserve">В Ы С Т У П И Л И: </w:t>
      </w:r>
    </w:p>
    <w:p w:rsidR="009551F3" w:rsidRPr="00FC74E2" w:rsidRDefault="009551F3" w:rsidP="009551F3">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pacing w:val="-2"/>
          <w:sz w:val="26"/>
          <w:szCs w:val="26"/>
        </w:rPr>
        <w:t>Егоров С.М</w:t>
      </w:r>
      <w:r w:rsidRPr="00FC74E2">
        <w:rPr>
          <w:rFonts w:ascii="Times New Roman" w:eastAsia="Calibri" w:hAnsi="Times New Roman" w:cs="Times New Roman"/>
          <w:spacing w:val="-2"/>
          <w:sz w:val="26"/>
          <w:szCs w:val="26"/>
        </w:rPr>
        <w:t>.</w:t>
      </w:r>
      <w:r w:rsidRPr="00FC74E2">
        <w:rPr>
          <w:rFonts w:ascii="Times New Roman" w:eastAsia="Calibri" w:hAnsi="Times New Roman" w:cs="Times New Roman"/>
          <w:sz w:val="26"/>
          <w:szCs w:val="26"/>
        </w:rPr>
        <w:t xml:space="preserve"> – предлагаю принять Решение - </w:t>
      </w:r>
      <w:r w:rsidRPr="00B456C0">
        <w:rPr>
          <w:rFonts w:ascii="Times New Roman" w:eastAsia="Calibri" w:hAnsi="Times New Roman" w:cs="Times New Roman"/>
          <w:bCs/>
          <w:sz w:val="26"/>
          <w:szCs w:val="26"/>
          <w:lang w:eastAsia="ru-RU"/>
        </w:rPr>
        <w:t>«</w:t>
      </w:r>
      <w:r w:rsidR="002C181D" w:rsidRPr="002C181D">
        <w:rPr>
          <w:rFonts w:ascii="Times New Roman" w:eastAsia="Calibri" w:hAnsi="Times New Roman" w:cs="Times New Roman"/>
          <w:sz w:val="26"/>
          <w:szCs w:val="26"/>
        </w:rPr>
        <w:t>Об утверждении отчета об исполнении бюджета муниципального образования «Ягодное сельское поселение Асиновского района Томской области» за 2021 год</w:t>
      </w:r>
      <w:r w:rsidRPr="00FC74E2">
        <w:rPr>
          <w:rFonts w:ascii="Times New Roman" w:eastAsia="Calibri" w:hAnsi="Times New Roman" w:cs="Times New Roman"/>
          <w:bCs/>
          <w:sz w:val="26"/>
          <w:szCs w:val="26"/>
          <w:lang w:eastAsia="ru-RU"/>
        </w:rPr>
        <w:t>»</w:t>
      </w:r>
      <w:r w:rsidRPr="00FC74E2">
        <w:rPr>
          <w:rFonts w:ascii="Times New Roman" w:eastAsia="Calibri" w:hAnsi="Times New Roman" w:cs="Times New Roman"/>
          <w:sz w:val="26"/>
          <w:szCs w:val="26"/>
        </w:rPr>
        <w:t>.</w:t>
      </w:r>
    </w:p>
    <w:p w:rsidR="009551F3" w:rsidRPr="00FC74E2" w:rsidRDefault="009551F3" w:rsidP="009551F3">
      <w:pPr>
        <w:spacing w:after="0" w:line="240" w:lineRule="auto"/>
        <w:ind w:firstLine="709"/>
        <w:jc w:val="both"/>
        <w:rPr>
          <w:rFonts w:ascii="Times New Roman" w:eastAsia="Calibri" w:hAnsi="Times New Roman" w:cs="Times New Roman"/>
          <w:color w:val="000000"/>
          <w:sz w:val="26"/>
          <w:szCs w:val="26"/>
        </w:rPr>
      </w:pPr>
      <w:r w:rsidRPr="00FC74E2">
        <w:rPr>
          <w:rFonts w:ascii="Times New Roman" w:eastAsia="Calibri" w:hAnsi="Times New Roman" w:cs="Times New Roman"/>
          <w:color w:val="000000"/>
          <w:sz w:val="26"/>
          <w:szCs w:val="26"/>
        </w:rPr>
        <w:t>Р Е Ш И Л И:</w:t>
      </w:r>
    </w:p>
    <w:p w:rsidR="009551F3" w:rsidRPr="00FC74E2" w:rsidRDefault="009551F3" w:rsidP="009551F3">
      <w:pPr>
        <w:spacing w:after="0" w:line="240" w:lineRule="auto"/>
        <w:ind w:firstLine="709"/>
        <w:jc w:val="both"/>
        <w:rPr>
          <w:rFonts w:ascii="Times New Roman" w:eastAsia="Calibri" w:hAnsi="Times New Roman" w:cs="Times New Roman"/>
          <w:sz w:val="26"/>
          <w:szCs w:val="26"/>
        </w:rPr>
      </w:pPr>
      <w:r w:rsidRPr="00FC74E2">
        <w:rPr>
          <w:rFonts w:ascii="Times New Roman" w:eastAsia="Calibri" w:hAnsi="Times New Roman" w:cs="Times New Roman"/>
          <w:color w:val="000000"/>
          <w:sz w:val="26"/>
          <w:szCs w:val="26"/>
        </w:rPr>
        <w:t xml:space="preserve">Председатель совета Г.И. Баранов – прошу проголосовать за принятие Решения - </w:t>
      </w:r>
      <w:r w:rsidRPr="00B456C0">
        <w:rPr>
          <w:rFonts w:ascii="Times New Roman" w:eastAsia="Calibri" w:hAnsi="Times New Roman" w:cs="Times New Roman"/>
          <w:bCs/>
          <w:sz w:val="26"/>
          <w:szCs w:val="26"/>
          <w:lang w:eastAsia="ru-RU"/>
        </w:rPr>
        <w:t>«</w:t>
      </w:r>
      <w:r w:rsidR="002C181D" w:rsidRPr="002C181D">
        <w:rPr>
          <w:rFonts w:ascii="Times New Roman" w:eastAsia="Calibri" w:hAnsi="Times New Roman" w:cs="Times New Roman"/>
          <w:sz w:val="26"/>
          <w:szCs w:val="26"/>
        </w:rPr>
        <w:t>Об утверждении отчета об исполнении бюджета муниципального образования «Ягодное сельское поселение Асиновского района Томской области» за 2021 год</w:t>
      </w:r>
      <w:r w:rsidRPr="002B038E">
        <w:rPr>
          <w:rFonts w:ascii="Times New Roman" w:eastAsia="Calibri" w:hAnsi="Times New Roman" w:cs="Times New Roman"/>
          <w:bCs/>
          <w:sz w:val="26"/>
          <w:szCs w:val="26"/>
          <w:lang w:eastAsia="ru-RU"/>
        </w:rPr>
        <w:t>»</w:t>
      </w:r>
      <w:r w:rsidRPr="00FC74E2">
        <w:rPr>
          <w:rFonts w:ascii="Times New Roman" w:eastAsia="Calibri" w:hAnsi="Times New Roman" w:cs="Times New Roman"/>
          <w:sz w:val="26"/>
          <w:szCs w:val="26"/>
        </w:rPr>
        <w:t>.</w:t>
      </w:r>
      <w:r w:rsidRPr="00FC74E2">
        <w:rPr>
          <w:rFonts w:ascii="Times New Roman" w:eastAsia="Calibri" w:hAnsi="Times New Roman" w:cs="Times New Roman"/>
          <w:color w:val="000000"/>
          <w:sz w:val="26"/>
          <w:szCs w:val="26"/>
        </w:rPr>
        <w:t xml:space="preserve">                           </w:t>
      </w:r>
    </w:p>
    <w:p w:rsidR="009551F3" w:rsidRPr="00FC74E2" w:rsidRDefault="009551F3" w:rsidP="009551F3">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Проголосовали: 9 - за, 0 - против, 0 – воздержались.</w:t>
      </w:r>
    </w:p>
    <w:p w:rsidR="009551F3" w:rsidRDefault="009551F3" w:rsidP="009551F3">
      <w:pPr>
        <w:spacing w:after="0" w:line="240" w:lineRule="auto"/>
        <w:ind w:firstLine="709"/>
        <w:jc w:val="both"/>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Решение принято единогласно.</w:t>
      </w:r>
    </w:p>
    <w:p w:rsidR="009551F3" w:rsidRPr="00FC74E2" w:rsidRDefault="009551F3" w:rsidP="009C2C46">
      <w:pPr>
        <w:spacing w:after="0" w:line="240" w:lineRule="auto"/>
        <w:ind w:firstLine="709"/>
        <w:jc w:val="both"/>
        <w:rPr>
          <w:rFonts w:ascii="Times New Roman" w:eastAsia="Times New Roman" w:hAnsi="Times New Roman" w:cs="Times New Roman"/>
          <w:sz w:val="26"/>
          <w:szCs w:val="26"/>
          <w:lang w:eastAsia="ja-JP"/>
        </w:rPr>
      </w:pPr>
    </w:p>
    <w:p w:rsidR="00FC74E2" w:rsidRPr="00FC74E2" w:rsidRDefault="00FC74E2" w:rsidP="00FC74E2">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Председатель Совета </w:t>
      </w:r>
    </w:p>
    <w:p w:rsidR="00FC74E2" w:rsidRDefault="00FC74E2" w:rsidP="003667A3">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Ягодного сельского поселения   </w:t>
      </w:r>
      <w:r>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Г.И. Баранов</w:t>
      </w:r>
    </w:p>
    <w:p w:rsidR="00F64E44" w:rsidRPr="00FC74E2" w:rsidRDefault="00F64E44" w:rsidP="003667A3">
      <w:pPr>
        <w:spacing w:after="0" w:line="240" w:lineRule="auto"/>
        <w:ind w:firstLine="709"/>
        <w:rPr>
          <w:rFonts w:ascii="Times New Roman" w:eastAsia="Times New Roman" w:hAnsi="Times New Roman" w:cs="Times New Roman"/>
          <w:sz w:val="26"/>
          <w:szCs w:val="26"/>
          <w:lang w:eastAsia="ja-JP"/>
        </w:rPr>
      </w:pPr>
    </w:p>
    <w:p w:rsidR="00FC74E2" w:rsidRPr="00FC74E2" w:rsidRDefault="00FC74E2" w:rsidP="00FC74E2">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Секретарь Совета </w:t>
      </w:r>
    </w:p>
    <w:p w:rsidR="00D44A2A" w:rsidRDefault="00FC74E2" w:rsidP="003667A3">
      <w:pPr>
        <w:spacing w:after="0" w:line="240" w:lineRule="auto"/>
        <w:ind w:firstLine="709"/>
        <w:rPr>
          <w:rFonts w:ascii="Times New Roman" w:eastAsia="Times New Roman" w:hAnsi="Times New Roman" w:cs="Times New Roman"/>
          <w:sz w:val="26"/>
          <w:szCs w:val="26"/>
          <w:lang w:eastAsia="ja-JP"/>
        </w:rPr>
      </w:pPr>
      <w:r w:rsidRPr="00FC74E2">
        <w:rPr>
          <w:rFonts w:ascii="Times New Roman" w:eastAsia="Times New Roman" w:hAnsi="Times New Roman" w:cs="Times New Roman"/>
          <w:sz w:val="26"/>
          <w:szCs w:val="26"/>
          <w:lang w:eastAsia="ja-JP"/>
        </w:rPr>
        <w:t xml:space="preserve">Ягодного сельского поселения             </w:t>
      </w:r>
      <w:r>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w:t>
      </w:r>
      <w:r w:rsidR="003667A3">
        <w:rPr>
          <w:rFonts w:ascii="Times New Roman" w:eastAsia="Times New Roman" w:hAnsi="Times New Roman" w:cs="Times New Roman"/>
          <w:sz w:val="26"/>
          <w:szCs w:val="26"/>
          <w:lang w:eastAsia="ja-JP"/>
        </w:rPr>
        <w:t xml:space="preserve"> </w:t>
      </w:r>
      <w:r w:rsidRPr="00FC74E2">
        <w:rPr>
          <w:rFonts w:ascii="Times New Roman" w:eastAsia="Times New Roman" w:hAnsi="Times New Roman" w:cs="Times New Roman"/>
          <w:sz w:val="26"/>
          <w:szCs w:val="26"/>
          <w:lang w:eastAsia="ja-JP"/>
        </w:rPr>
        <w:t xml:space="preserve">                Т.Л. Герасимова</w:t>
      </w:r>
    </w:p>
    <w:p w:rsidR="00B77646" w:rsidRPr="00B77646" w:rsidRDefault="00B77646" w:rsidP="00B77646">
      <w:pPr>
        <w:spacing w:after="0" w:line="240" w:lineRule="auto"/>
        <w:jc w:val="center"/>
        <w:rPr>
          <w:rFonts w:ascii="Times New Roman" w:eastAsia="Calibri" w:hAnsi="Times New Roman" w:cs="Times New Roman"/>
          <w:b/>
          <w:color w:val="000000"/>
          <w:spacing w:val="41"/>
          <w:sz w:val="26"/>
          <w:szCs w:val="26"/>
          <w:lang w:eastAsia="ru-RU"/>
        </w:rPr>
      </w:pPr>
      <w:r w:rsidRPr="00B77646">
        <w:rPr>
          <w:rFonts w:ascii="Times New Roman" w:eastAsia="Calibri" w:hAnsi="Times New Roman" w:cs="Times New Roman"/>
          <w:b/>
          <w:color w:val="000000"/>
          <w:spacing w:val="41"/>
          <w:sz w:val="26"/>
          <w:szCs w:val="26"/>
          <w:lang w:eastAsia="ru-RU"/>
        </w:rPr>
        <w:t>РЕШЕНИЕ</w:t>
      </w:r>
    </w:p>
    <w:p w:rsidR="00B77646" w:rsidRPr="00B77646" w:rsidRDefault="00B77646" w:rsidP="00B77646">
      <w:pPr>
        <w:spacing w:after="0" w:line="240" w:lineRule="auto"/>
        <w:jc w:val="center"/>
        <w:rPr>
          <w:rFonts w:ascii="Times New Roman" w:eastAsia="Calibri" w:hAnsi="Times New Roman" w:cs="Times New Roman"/>
          <w:b/>
          <w:sz w:val="26"/>
          <w:szCs w:val="26"/>
          <w:lang w:eastAsia="ru-RU"/>
        </w:rPr>
      </w:pPr>
    </w:p>
    <w:p w:rsidR="00B77646" w:rsidRPr="00B77646" w:rsidRDefault="00B77646" w:rsidP="00B77646">
      <w:pPr>
        <w:spacing w:after="0" w:line="240" w:lineRule="auto"/>
        <w:jc w:val="center"/>
        <w:rPr>
          <w:rFonts w:ascii="Times New Roman" w:eastAsia="Calibri" w:hAnsi="Times New Roman" w:cs="Times New Roman"/>
          <w:sz w:val="26"/>
          <w:szCs w:val="26"/>
          <w:lang w:eastAsia="ru-RU"/>
        </w:rPr>
      </w:pPr>
      <w:r w:rsidRPr="00B77646">
        <w:rPr>
          <w:rFonts w:ascii="Times New Roman" w:eastAsia="Calibri" w:hAnsi="Times New Roman" w:cs="Times New Roman"/>
          <w:sz w:val="26"/>
          <w:szCs w:val="26"/>
          <w:lang w:eastAsia="ru-RU"/>
        </w:rPr>
        <w:t>27.04.2022                                                                                                                       № 215</w:t>
      </w:r>
    </w:p>
    <w:p w:rsidR="00B77646" w:rsidRPr="00B77646" w:rsidRDefault="00B77646" w:rsidP="00B77646">
      <w:pPr>
        <w:spacing w:after="0" w:line="240" w:lineRule="auto"/>
        <w:jc w:val="center"/>
        <w:rPr>
          <w:rFonts w:ascii="Times New Roman" w:eastAsia="Calibri" w:hAnsi="Times New Roman" w:cs="Times New Roman"/>
          <w:sz w:val="26"/>
          <w:szCs w:val="26"/>
          <w:lang w:eastAsia="ru-RU"/>
        </w:rPr>
      </w:pPr>
    </w:p>
    <w:p w:rsidR="00B77646" w:rsidRPr="00B77646" w:rsidRDefault="00B77646" w:rsidP="00B77646">
      <w:pPr>
        <w:spacing w:after="0" w:line="240" w:lineRule="auto"/>
        <w:jc w:val="center"/>
        <w:rPr>
          <w:rFonts w:ascii="Times New Roman" w:eastAsia="Calibri" w:hAnsi="Times New Roman" w:cs="Times New Roman"/>
          <w:sz w:val="26"/>
          <w:szCs w:val="26"/>
          <w:lang w:eastAsia="ru-RU"/>
        </w:rPr>
      </w:pPr>
      <w:r w:rsidRPr="00B77646">
        <w:rPr>
          <w:rFonts w:ascii="Times New Roman" w:eastAsia="Calibri" w:hAnsi="Times New Roman" w:cs="Times New Roman"/>
          <w:sz w:val="26"/>
          <w:szCs w:val="26"/>
          <w:lang w:eastAsia="ru-RU"/>
        </w:rPr>
        <w:t>с. Ягодное</w:t>
      </w:r>
    </w:p>
    <w:p w:rsidR="00B77646" w:rsidRPr="00B77646" w:rsidRDefault="00B77646" w:rsidP="00B77646">
      <w:pPr>
        <w:spacing w:after="0" w:line="240" w:lineRule="auto"/>
        <w:jc w:val="center"/>
        <w:rPr>
          <w:rFonts w:ascii="Times New Roman" w:eastAsia="Calibri" w:hAnsi="Times New Roman" w:cs="Times New Roman"/>
          <w:sz w:val="26"/>
          <w:szCs w:val="26"/>
          <w:lang w:eastAsia="ru-RU"/>
        </w:rPr>
      </w:pPr>
    </w:p>
    <w:p w:rsidR="00B77646" w:rsidRPr="00B77646" w:rsidRDefault="00B77646" w:rsidP="00B77646">
      <w:pPr>
        <w:spacing w:after="0" w:line="240" w:lineRule="auto"/>
        <w:jc w:val="center"/>
        <w:rPr>
          <w:rFonts w:ascii="Times New Roman" w:eastAsia="Calibri" w:hAnsi="Times New Roman" w:cs="Times New Roman"/>
          <w:sz w:val="26"/>
          <w:szCs w:val="26"/>
        </w:rPr>
      </w:pPr>
      <w:r w:rsidRPr="00B77646">
        <w:rPr>
          <w:rFonts w:ascii="Times New Roman" w:eastAsia="Calibri" w:hAnsi="Times New Roman" w:cs="Times New Roman"/>
          <w:sz w:val="26"/>
          <w:szCs w:val="26"/>
        </w:rPr>
        <w:t>О внесении изменений в Устав муниципального образования «Ягодное сельское поселение»</w:t>
      </w:r>
    </w:p>
    <w:p w:rsidR="00B77646" w:rsidRPr="00B77646" w:rsidRDefault="00B77646" w:rsidP="00B77646">
      <w:pPr>
        <w:widowControl w:val="0"/>
        <w:autoSpaceDE w:val="0"/>
        <w:autoSpaceDN w:val="0"/>
        <w:adjustRightInd w:val="0"/>
        <w:spacing w:after="0" w:line="240" w:lineRule="auto"/>
        <w:ind w:firstLine="709"/>
        <w:jc w:val="center"/>
        <w:rPr>
          <w:rFonts w:ascii="Times New Roman" w:eastAsia="Times New Roman" w:hAnsi="Times New Roman" w:cs="Times New Roman"/>
          <w:b/>
          <w:bCs/>
          <w:sz w:val="26"/>
          <w:szCs w:val="26"/>
          <w:lang w:eastAsia="ru-RU"/>
        </w:rPr>
      </w:pPr>
    </w:p>
    <w:p w:rsidR="00B77646" w:rsidRPr="00B77646" w:rsidRDefault="00B77646" w:rsidP="00B77646">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lastRenderedPageBreak/>
        <w:t xml:space="preserve">В целях приведения муниципального нормативного правового акта в соответствие с законодательством </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СОВЕТ ЯГОДНОГО СЕЛЬСКОГО ПОСЕЛЕНИЯ РЕШИЛ:</w:t>
      </w:r>
    </w:p>
    <w:p w:rsidR="00B77646" w:rsidRPr="00B77646" w:rsidRDefault="00B77646" w:rsidP="00DB6AFD">
      <w:pPr>
        <w:widowControl w:val="0"/>
        <w:numPr>
          <w:ilvl w:val="0"/>
          <w:numId w:val="2"/>
        </w:numPr>
        <w:autoSpaceDE w:val="0"/>
        <w:autoSpaceDN w:val="0"/>
        <w:adjustRightInd w:val="0"/>
        <w:spacing w:after="0" w:line="240" w:lineRule="auto"/>
        <w:ind w:left="0"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Внести в Устав муниципального образования «Ягодное сельское поселение», принятый решением Совета Ягодного сельского поселения от 19.06.2017 № 172, следующее изменение:</w:t>
      </w:r>
    </w:p>
    <w:p w:rsidR="00B77646" w:rsidRPr="00B77646" w:rsidRDefault="00B77646" w:rsidP="00DB6AFD">
      <w:pPr>
        <w:widowControl w:val="0"/>
        <w:numPr>
          <w:ilvl w:val="1"/>
          <w:numId w:val="3"/>
        </w:numPr>
        <w:autoSpaceDE w:val="0"/>
        <w:autoSpaceDN w:val="0"/>
        <w:adjustRightInd w:val="0"/>
        <w:spacing w:after="0" w:line="240" w:lineRule="auto"/>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 xml:space="preserve"> статью 30 дополнить пунктом 3.1 следующего содержания: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«3.1 К полномочиям Администрации относятся: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 разработка проекта местного бюджета и подготовка отчета о его исполнении;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 владение, пользование и распоряжение от имени муниципального образования имуществом, находящимся в муниципальной собственности Ягодного сельского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 осуществление международных и внешнеэкономических связей в соответствии с федеральными законами;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4) заключение соглашений с органами местного самоуправления Асиновского района о передаче им части полномочий органов местного самоуправления Ягодного сельского поселения на основании решения Совета;</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5) 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6)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на автомобильном транспорте, городском наземном электрическом транспорте и в дорожном хозяйстве в границах населенных пунктов поселения, организация дорожного движения;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7.1) ведение учета граждан в качестве нуждающихся в жилых помещениях, предоставляемых по договорам социального найма, в соответствии с Законом Томской области от 08.06.2005г. № 91-ОЗ «О порядке ведения органами местного самоуправления учета граждан в качестве нуждающихся в жилых помещениях, предоставляемых по договорам социального найма»;</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7.2) обеспечение жилыми помещениями детей-сирот и детей, оставшихся без попечения родителей, а также лиц из их числа в соответствии с Законом Томской области от 11.09.2007г. № 188-ОЗ «О наделении органов местного самоуправления государственными полномочиями по обеспечению жилыми помещениями детей-сирот и детей, оставшихся без попечения родителей, а также лиц из их числа»;</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 xml:space="preserve">7.3) в соответствии с Законом Томской области от 11.09.2007г. № 188-ОЗ «О наделении органов местного самоуправления государственными полномочиями по обеспечению жилыми помещениями детей-сирот и детей, оставшихся без попечения родителей, а также лиц из их числа» формирование Списка детей-сирот и детей, оставшихся без попечения родителей, лиц из числа детей-сирот и детей, оставшихся без попечения родителей, которые подлежат обеспечению жилыми помещениями на территории поселения, в соответствии с Законом Томской области от 06.09.2006г. № </w:t>
      </w:r>
      <w:r w:rsidRPr="00B77646">
        <w:rPr>
          <w:rFonts w:ascii="Times New Roman" w:eastAsia="Calibri" w:hAnsi="Times New Roman" w:cs="Times New Roman"/>
          <w:sz w:val="26"/>
          <w:szCs w:val="26"/>
        </w:rPr>
        <w:lastRenderedPageBreak/>
        <w:t>212-ОЗ «О специализированном жилищном фонде Томской области», статьей 15 Закона Томской области от 19.08.1999 г. № 28-ОЗ «О социальной поддержке детей-сирот и детей, оставшихся без попечения родителей»;</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7.4) исполнение полномочий наймодателя жилых помещений муниципального жилищного фонда социального использования, либо передача указанного полномочия организации;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7.5) ведение учета граждан, имеющих в соответствии с частью 1 статьи 91.3 Жилищного кодекса Российской Федерации право на заключение договоров найма жилых помещений жилищного фонда социального использования;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7.6) установление порядка учета наймодателями жилых помещений муниципального жилищного фонда социального использования заявлений граждан о принятии на учет нуждающихся в предоставлении жилых помещений по договорам найма жилых помещений жилищного фонда социального использования;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7.7) согласование по правилам, установленным Администрацией, порядка учета наймодателями, являющимися собственниками жилых помещений частного жилищного фонда социального использования или уполномоченными собственниками таких жилых помещений, заявлений граждан о принятии на учет нуждающихся в предоставлении жилых помещений по договорам найма жилых помещений жилищного фонда социального использования;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7.8) установление требований к порядку, форме и срокам информирования граждан, принятых на учет нуждающихся в предоставлении жилых помещений по договорам найма жилых помещений жилищного фонда социального использования, о количестве жилых помещений, которые могут быть предоставлены по договорам найма жилых помещений жилищного фонда социального использования (в том числе к перечню сведений, периодичности, форме и месту их предоставления, периодичности, форме и месту размещения информации);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7.9) предоставление жилых помещений муниципального жилищного фонда социального использования по договорам найма жилых помещений жилищного фонда социального использования гражданам, признанным по установленным статьей 91.3 Жилищного кодекса Российской Федерации основаниям нуждающимися в предоставлении таких жилых помещений;</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7.10) установление, изменение, прекращение цели использования здания в качестве наемного дома социального использования муниципального жилищного фонда социального использования в соответствии со статьей 91.17 Жилищного кодекса Российской Федерации;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7.11) ведение учета наемных домов социального использования и земельных участков, предоставленных или предназначенных в соответствии с земельным законодательством для строительства таких домов, в муниципальном реестре наемных домов социального использования;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7.12) установление порядка управления наемными домами, все помещения в которых находятся в муниципальной собственности, и являющимися наемными домами и находящимися в муниципальной собственности жилыми домами;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8) участие в предупреждении и ликвидации последствий чрезвычайных ситуаций в границах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9) обеспечение первичных мер пожарной безопасности в границах населенных пунктов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10) создание условий для обеспечения жителей поселения услугами связи, общественного питания, торговли и бытового обслуживания;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11) создание условий для организации досуга и обеспечения жителей поселения услугами организаций культуры;</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lastRenderedPageBreak/>
        <w:t>12)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13)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14) 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15) формирование архивных фондов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16) участие в организации деятельности по накоплению (в том числе раздельному накоплению) и транспортированию твердых коммунальных отходов;</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17) утверждение правил благоустройства территории поселения, осуществление муниципального контроля в сфере благоустройства, предметом которого является соблюдение правил благоустройства территории поселения, требований к обеспечению доступности для инвалидов объектов социальной, инженерной и транспортной инфраструктур и предоставляемых услуг, организация благоустройства территории поселения в соответствии с указанными правилами;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18) принятие решения о привлечении граждан к выполнению на добровольной основе социально значимых для поселения работ (в том числе дежурств) в целях решения предусмотренных федеральным законом вопросов местного значения муниципального образования;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19) разработка и осуществление мер по реализации государственной политики в сфере трудовых отношений и иных непосредственно с ними связанных отношений, в том числе, оплаты труда, развития социального партнерства и коллективно-договорного регулирования трудовых отношений, урегулирования трудовых споров, улучшения условий и охраны труда работников;</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20)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разрешений на строительство, ( за исключением случаев, предусмотренных Градостроительным кодексом Российской Федерации, иными федеральными законами), разрешений на ввод в эксплуатацию при осуществлении муниципального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в том числе путем выкупа, земельных участков в границах поселения для муниципальных нужд, осуществление муниципального земельного контроля в границах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21)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22) организация ритуальных услуг и содержание мест захоронения;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 xml:space="preserve">23) создание муниципальных предприятий и учреждений, осуществление финансового обеспечения деятельности муниципальных казенных учреждений и </w:t>
      </w:r>
      <w:r w:rsidRPr="00B77646">
        <w:rPr>
          <w:rFonts w:ascii="Times New Roman" w:eastAsia="Calibri" w:hAnsi="Times New Roman" w:cs="Times New Roman"/>
          <w:sz w:val="26"/>
          <w:szCs w:val="26"/>
        </w:rPr>
        <w:lastRenderedPageBreak/>
        <w:t>финансового обеспечения выполнения муниципального задания бюджетными и автономными муниципальными учреждениями, а также осуществление закупок товаров, работ, услуг для обеспечения муниципальных нужд;</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24) регулирование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25) учреждение печатного средства массовой информации для опубликования муниципальных правовых актов, обсуждения проектов муниципальных правовых актов по вопросам местного значения, доведения до сведения жителей муниципального образования официальной информации о социально-экономическом и культурном развитии муниципального образования, о развитии его общественной инфраструктуры и иной официальной информации;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26) определение порядка заслушивания отчетов руководителей муниципальных предприятий, учреждений, средств массовой информации об их деятельности;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27) осуществление организационного и материально-технического обеспечения подготовки и проведения муниципальных выборов, местного референдума, голосования по отзыву депутата, Главы муниципального образования, голосования по вопросам изменения границ и преобразования Ягодного сельского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28) организация выполнения планов и программ комплексного социально-экономического развития Ягодного сельского поселения, а также организация сбора статистических показателей, характеризующих состояние экономики и социальной сферы Ягодного сельского поселения, и предоставление указанных данных органам государственной власти в порядке, установленном Правительством Российской Федерации;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28.1) осуществление информирования населения о чрезвычайных ситуациях;</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28.2) создание и поддержание в постоянной готовности муниципальных систем оповещения и информирования населения о чрезвычайных ситуациях;</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28.3) осуществление сбора информации в области защиты населения и территорий от чрезвычайных ситуаций и обмен такой информацией, обеспечение, в том числе с использованием комплексной системы электронного оповещения населения об угрозе возникновения или о возникновении чрезвычайных ситуаций, своевременного оповещения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29) осуществление мероприятий по обеспечению безопасности людей на водных объектах, охране их жизни и здоровья;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30) 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охраны и использования особо охраняемых природных территорий местного значения;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30.1) участие в реализации мероприятий по охране здоровья граждан от воздействия окружающего табачного дыма и последствий табака на территории Ягодного сельского поселения;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30.2) обеспечение организации оказания гражданам медицинской помощи, направленной на прекращение потребления табака, лечение табачной зависимости и последствий потребления табака, в медицинских организациях муниципальной системы здравоохранения в случае передачи соответствующих полномочий в соответствии в соответствии с законодательством в сфере охраны здоровья;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 xml:space="preserve">30.3) информирование населения о масштабах потребления табака на </w:t>
      </w:r>
      <w:r w:rsidRPr="00B77646">
        <w:rPr>
          <w:rFonts w:ascii="Times New Roman" w:eastAsia="Calibri" w:hAnsi="Times New Roman" w:cs="Times New Roman"/>
          <w:sz w:val="26"/>
          <w:szCs w:val="26"/>
        </w:rPr>
        <w:lastRenderedPageBreak/>
        <w:t>территории Ягодного сельского поселения, о реализуемых и (или) планируемых мероприятиях по сокращению его потребления, в том числе на основании мониторинга и оценки эффективности реализации мероприятий, направленных на предотвращение воздействия окружающего табачного дыма и сокращение потребления табака;</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31) содействие в развитии сельскохозяйственного производства, создание условий для развития малого и среднего предпринимательства;</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32) организация и осуществление мероприятий по работе с детьми и молодежью в поселении;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33) осуществление муниципального лесного контроля;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34) создание условий для деятельности добровольных формирований населения по охране общественного порядка;</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35) разрабатывает и утверждает схему размещения нестационарных торговых объектов в Ягодного поселении, в порядке, установленном уполномоченным органом исполнительной власти субъекта Российской Федерации;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36) организует и осуществляет муниципальный контроль на территории Ягодного сельского поселения в соответствии с Федеральным законом от 31.07.2020 № 248-ФЗ «О государственном контроле (надзоре) и муниципальном контроле в Российской Федерации»;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37) осуществление иных полномочий органов местного самоуправления, предусмотренных законодательством Российской Федерации и Томской области и не отнесенных настоящим Уставом к полномочиям иных органов местного самоуправления;</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38) осуществление мероприятий в сфере профилактики правонарушений, предусмотренных Федеральным законом «Об основах системы профилактики правонарушений в Российской Федерации».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39) осуществление ведомственного контроля за соблюдением трудового законодательства в отношении муниципальных унитарных предприятий в соответствии с Законом Томской области от 8 декабря 2017 года № 144-ОЗ «О ведомственном контроле за соблюдением трудового законодательства и иных нормативных правовых актов, содержащих нормы трудового права, в Томской области.».</w:t>
      </w:r>
    </w:p>
    <w:p w:rsidR="00B77646" w:rsidRPr="00B77646" w:rsidRDefault="00B77646" w:rsidP="00B77646">
      <w:pPr>
        <w:widowControl w:val="0"/>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2. Направить настоящее решение в Управление Министерства юстиции Российской Федерации по Томской области для государственной регистрации.</w:t>
      </w:r>
    </w:p>
    <w:p w:rsidR="00B77646" w:rsidRPr="00B77646" w:rsidRDefault="00B77646" w:rsidP="00B77646">
      <w:pPr>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3. Опубликовать настоящее решение после его государственной регистрации в официальном печатном издании «Информационный бюллетень» и разместить на официальном сайте муниципального образования «Ягодное сельское поселение» www.yaselp.asino.ru.</w:t>
      </w:r>
    </w:p>
    <w:p w:rsidR="00B77646" w:rsidRPr="00B77646" w:rsidRDefault="00B77646" w:rsidP="00B77646">
      <w:pPr>
        <w:autoSpaceDE w:val="0"/>
        <w:autoSpaceDN w:val="0"/>
        <w:adjustRightInd w:val="0"/>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4. Настоящее решение вступает в силу со дня его официального опубликования.</w:t>
      </w:r>
    </w:p>
    <w:p w:rsidR="00B77646" w:rsidRPr="00B77646" w:rsidRDefault="00B77646" w:rsidP="00B77646">
      <w:pPr>
        <w:autoSpaceDE w:val="0"/>
        <w:autoSpaceDN w:val="0"/>
        <w:adjustRightInd w:val="0"/>
        <w:spacing w:after="0" w:line="240" w:lineRule="auto"/>
        <w:ind w:firstLine="709"/>
        <w:jc w:val="both"/>
        <w:rPr>
          <w:rFonts w:ascii="Times New Roman" w:eastAsia="Calibri" w:hAnsi="Times New Roman" w:cs="Times New Roman"/>
          <w:sz w:val="26"/>
          <w:szCs w:val="26"/>
        </w:rPr>
      </w:pPr>
    </w:p>
    <w:p w:rsidR="00B77646" w:rsidRPr="00B77646" w:rsidRDefault="00B77646" w:rsidP="00B77646">
      <w:pPr>
        <w:autoSpaceDE w:val="0"/>
        <w:autoSpaceDN w:val="0"/>
        <w:adjustRightInd w:val="0"/>
        <w:spacing w:after="0" w:line="240" w:lineRule="auto"/>
        <w:ind w:firstLine="709"/>
        <w:jc w:val="both"/>
        <w:rPr>
          <w:rFonts w:ascii="Times New Roman" w:eastAsia="Calibri" w:hAnsi="Times New Roman" w:cs="Times New Roman"/>
          <w:sz w:val="26"/>
          <w:szCs w:val="26"/>
        </w:rPr>
      </w:pPr>
    </w:p>
    <w:p w:rsidR="00B77646" w:rsidRPr="00B77646" w:rsidRDefault="00B77646" w:rsidP="00B77646">
      <w:pPr>
        <w:autoSpaceDE w:val="0"/>
        <w:autoSpaceDN w:val="0"/>
        <w:adjustRightInd w:val="0"/>
        <w:spacing w:after="0" w:line="240" w:lineRule="auto"/>
        <w:ind w:firstLine="709"/>
        <w:jc w:val="both"/>
        <w:rPr>
          <w:rFonts w:ascii="Times New Roman" w:eastAsia="Calibri" w:hAnsi="Times New Roman" w:cs="Times New Roman"/>
          <w:sz w:val="26"/>
          <w:szCs w:val="26"/>
        </w:rPr>
      </w:pPr>
    </w:p>
    <w:p w:rsidR="00B77646" w:rsidRPr="00B77646" w:rsidRDefault="00B77646" w:rsidP="00B77646">
      <w:pPr>
        <w:autoSpaceDE w:val="0"/>
        <w:autoSpaceDN w:val="0"/>
        <w:adjustRightInd w:val="0"/>
        <w:spacing w:after="0" w:line="240" w:lineRule="auto"/>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Председатель Совета Ягодного сельского поселения                                    Г.И. Баранов</w:t>
      </w:r>
    </w:p>
    <w:p w:rsidR="00B77646" w:rsidRDefault="00B77646" w:rsidP="003667A3">
      <w:pPr>
        <w:spacing w:after="0" w:line="240" w:lineRule="auto"/>
        <w:ind w:firstLine="709"/>
        <w:rPr>
          <w:rFonts w:ascii="Times New Roman" w:eastAsia="Times New Roman" w:hAnsi="Times New Roman" w:cs="Times New Roman"/>
          <w:sz w:val="26"/>
          <w:szCs w:val="26"/>
          <w:lang w:eastAsia="ja-JP"/>
        </w:rPr>
      </w:pPr>
    </w:p>
    <w:p w:rsidR="00B77646" w:rsidRPr="00B77646" w:rsidRDefault="00B77646" w:rsidP="00B77646">
      <w:pPr>
        <w:spacing w:after="0" w:line="240" w:lineRule="auto"/>
        <w:jc w:val="center"/>
        <w:rPr>
          <w:rFonts w:ascii="Times New Roman" w:eastAsia="Times New Roman" w:hAnsi="Times New Roman" w:cs="Times New Roman"/>
          <w:b/>
          <w:bCs/>
          <w:sz w:val="26"/>
          <w:szCs w:val="26"/>
          <w:lang w:eastAsia="ru-RU"/>
        </w:rPr>
      </w:pPr>
      <w:r w:rsidRPr="00B77646">
        <w:rPr>
          <w:rFonts w:ascii="Times New Roman" w:eastAsia="Times New Roman" w:hAnsi="Times New Roman" w:cs="Times New Roman"/>
          <w:b/>
          <w:sz w:val="26"/>
          <w:szCs w:val="26"/>
          <w:lang w:eastAsia="ru-RU"/>
        </w:rPr>
        <w:t>РЕШЕНИЕ</w:t>
      </w:r>
    </w:p>
    <w:p w:rsidR="00B77646" w:rsidRPr="00B77646" w:rsidRDefault="00B77646" w:rsidP="00B77646">
      <w:pPr>
        <w:widowControl w:val="0"/>
        <w:tabs>
          <w:tab w:val="left" w:pos="10620"/>
        </w:tabs>
        <w:autoSpaceDE w:val="0"/>
        <w:autoSpaceDN w:val="0"/>
        <w:adjustRightInd w:val="0"/>
        <w:spacing w:after="0" w:line="240" w:lineRule="auto"/>
        <w:ind w:right="49" w:firstLine="720"/>
        <w:jc w:val="both"/>
        <w:rPr>
          <w:rFonts w:ascii="Times New Roman" w:eastAsia="Times New Roman" w:hAnsi="Times New Roman" w:cs="Times New Roman"/>
          <w:sz w:val="26"/>
          <w:szCs w:val="26"/>
          <w:lang w:eastAsia="ru-RU"/>
        </w:rPr>
      </w:pPr>
    </w:p>
    <w:p w:rsidR="00B77646" w:rsidRPr="00B77646" w:rsidRDefault="00B77646" w:rsidP="00B77646">
      <w:pPr>
        <w:widowControl w:val="0"/>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от 27.04.2022                                                                                                               №  216  </w:t>
      </w:r>
    </w:p>
    <w:p w:rsidR="00B77646" w:rsidRPr="00B77646" w:rsidRDefault="00B77646" w:rsidP="00B77646">
      <w:pPr>
        <w:spacing w:after="0" w:line="240" w:lineRule="auto"/>
        <w:ind w:right="-1"/>
        <w:jc w:val="center"/>
        <w:rPr>
          <w:rFonts w:ascii="Times New Roman" w:eastAsia="Times New Roman" w:hAnsi="Times New Roman" w:cs="Times New Roman"/>
          <w:b/>
          <w:color w:val="000000"/>
          <w:sz w:val="26"/>
          <w:szCs w:val="26"/>
          <w:lang w:eastAsia="ru-RU"/>
        </w:rPr>
      </w:pPr>
      <w:r w:rsidRPr="00B77646">
        <w:rPr>
          <w:rFonts w:ascii="Times New Roman" w:eastAsia="Times New Roman CYR" w:hAnsi="Times New Roman" w:cs="Times New Roman"/>
          <w:color w:val="000000"/>
          <w:sz w:val="26"/>
          <w:szCs w:val="26"/>
          <w:lang w:eastAsia="ru-RU" w:bidi="ru-RU"/>
        </w:rPr>
        <w:t>с. Ягодное</w:t>
      </w:r>
    </w:p>
    <w:p w:rsidR="00B77646" w:rsidRPr="00B77646" w:rsidRDefault="00B77646" w:rsidP="00B77646">
      <w:pPr>
        <w:spacing w:after="0" w:line="240" w:lineRule="auto"/>
        <w:rPr>
          <w:rFonts w:ascii="Times New Roman" w:eastAsia="Times New Roman" w:hAnsi="Times New Roman" w:cs="Times New Roman"/>
          <w:bCs/>
          <w:color w:val="000000"/>
          <w:sz w:val="26"/>
          <w:szCs w:val="26"/>
          <w:lang w:eastAsia="ru-RU"/>
        </w:rPr>
      </w:pPr>
    </w:p>
    <w:p w:rsidR="00B77646" w:rsidRPr="00B77646" w:rsidRDefault="00B77646" w:rsidP="00B77646">
      <w:pPr>
        <w:shd w:val="clear" w:color="auto" w:fill="FFFFFF"/>
        <w:spacing w:after="0" w:line="240" w:lineRule="auto"/>
        <w:jc w:val="center"/>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center"/>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lastRenderedPageBreak/>
        <w:t>Об утверждении Правил землепользования и застройки муниципального образования</w:t>
      </w:r>
      <w:r w:rsidRPr="00B77646">
        <w:rPr>
          <w:rFonts w:ascii="Times New Roman" w:eastAsia="Times New Roman" w:hAnsi="Times New Roman" w:cs="Times New Roman"/>
          <w:bCs/>
          <w:sz w:val="26"/>
          <w:szCs w:val="26"/>
          <w:lang w:eastAsia="ru-RU"/>
        </w:rPr>
        <w:t xml:space="preserve"> «Ягодное сельское поселение Асиновского района Томской области»</w:t>
      </w:r>
    </w:p>
    <w:p w:rsidR="00B77646" w:rsidRPr="00B77646" w:rsidRDefault="00B77646" w:rsidP="00B77646">
      <w:pPr>
        <w:shd w:val="clear" w:color="auto" w:fill="FFFFFF"/>
        <w:spacing w:after="0" w:line="240" w:lineRule="auto"/>
        <w:jc w:val="center"/>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На основании Градостроительного кодекса Российской Федерации, Федерального закона от 6 октября 2003 года № 131-ФЗ «Об общих принципах организации местного самоуправления в Российской Федерации», Устава муниципального образования </w:t>
      </w:r>
      <w:r w:rsidRPr="00B77646">
        <w:rPr>
          <w:rFonts w:ascii="Times New Roman" w:eastAsia="Times New Roman" w:hAnsi="Times New Roman" w:cs="Times New Roman"/>
          <w:bCs/>
          <w:sz w:val="26"/>
          <w:szCs w:val="26"/>
          <w:lang w:eastAsia="ru-RU"/>
        </w:rPr>
        <w:t>«Ягодное сельское поселение Асиновского района Томской области»,</w:t>
      </w:r>
      <w:r w:rsidRPr="00B77646">
        <w:rPr>
          <w:rFonts w:ascii="Times New Roman" w:eastAsia="Times New Roman" w:hAnsi="Times New Roman" w:cs="Times New Roman"/>
          <w:color w:val="000000"/>
          <w:sz w:val="26"/>
          <w:szCs w:val="26"/>
          <w:lang w:eastAsia="ru-RU"/>
        </w:rPr>
        <w:t xml:space="preserve"> учитывая протоколы публичных слушаний и заключения о результатах публичных слушаний,</w:t>
      </w:r>
    </w:p>
    <w:p w:rsidR="00B77646" w:rsidRPr="00B77646" w:rsidRDefault="00B77646" w:rsidP="00B77646">
      <w:pPr>
        <w:shd w:val="clear" w:color="auto" w:fill="FFFFFF"/>
        <w:spacing w:after="0" w:line="240" w:lineRule="auto"/>
        <w:ind w:firstLine="709"/>
        <w:jc w:val="both"/>
        <w:rPr>
          <w:rFonts w:ascii="Times New Roman" w:eastAsia="Calibri" w:hAnsi="Times New Roman" w:cs="Times New Roman"/>
          <w:sz w:val="26"/>
          <w:szCs w:val="26"/>
        </w:rPr>
      </w:pPr>
      <w:r w:rsidRPr="00B77646">
        <w:rPr>
          <w:rFonts w:ascii="Times New Roman" w:eastAsia="Calibri" w:hAnsi="Times New Roman" w:cs="Times New Roman"/>
          <w:sz w:val="26"/>
          <w:szCs w:val="26"/>
        </w:rPr>
        <w:t>СОВЕТ ЯГОДНОГО СЕЛЬСКОГО ПОСЕЛЕНИЯ РЕШИЛ:</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1. Утвердить Правила землепользования и застройки муниципального образования муниципального образования «Ягодное сельское поселение Асиновского района Томской области» согласно приложению к настоящему решению.</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2. Отменить решения Совета Ягодного сельского поселения:</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29.04.2014 № 71 «Об утверждении Правил землепользования и застройки муниципального образования «Ягодное сельское поселение»;</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 от 27.02.2015 № 97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 </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16.06.2015 № 109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21.10.2015 № 118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11.05.2016 № 140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05.08.2016 № 144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26.04.2017 № 167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07.11.2017 № 15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от 05.07.2018 № 49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lastRenderedPageBreak/>
        <w:t>- от 29.07.2018 № 55 «О внесении дополнений в Правила землепользования и застройки муниципального образования «Ягодное сельское поселение» Асиновского района, Томской области, утвержденные решением Совета Ягодного сельского поселения от 29.05.2014 № 71».</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3.   Настоящее решение подлежит опубликованию в официальном печатном издании «Информационный бюллетень» и размещению на официальном сайте муниципального образования «Ягодное сельское поселение» www.yaselp.asino.ru. </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4.    Настоящее решение вступает в силу со дня официального опубликования.  </w:t>
      </w:r>
    </w:p>
    <w:p w:rsidR="00B77646" w:rsidRPr="00B77646" w:rsidRDefault="00B77646" w:rsidP="00B77646">
      <w:pPr>
        <w:shd w:val="clear" w:color="auto" w:fill="FFFFFF"/>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5. Контроль за исполнением данного решения, возложить на контрольно-правовой комитет Совета Ягодного сельского поселения.</w:t>
      </w: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Председатель Совета Ягодного сельского поселения        </w:t>
      </w:r>
      <w:r w:rsidRPr="00B77646">
        <w:rPr>
          <w:rFonts w:ascii="Times New Roman" w:eastAsia="Times New Roman" w:hAnsi="Times New Roman" w:cs="Times New Roman"/>
          <w:color w:val="000000"/>
          <w:sz w:val="26"/>
          <w:szCs w:val="26"/>
          <w:lang w:eastAsia="ru-RU"/>
        </w:rPr>
        <w:tab/>
        <w:t xml:space="preserve">          </w:t>
      </w:r>
      <w:r w:rsidRPr="00B77646">
        <w:rPr>
          <w:rFonts w:ascii="Times New Roman" w:eastAsia="Times New Roman" w:hAnsi="Times New Roman" w:cs="Times New Roman"/>
          <w:color w:val="000000"/>
          <w:sz w:val="26"/>
          <w:szCs w:val="26"/>
          <w:lang w:eastAsia="ru-RU"/>
        </w:rPr>
        <w:tab/>
        <w:t xml:space="preserve">           Г.И. Баранов</w:t>
      </w: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hd w:val="clear" w:color="auto" w:fill="FFFFFF"/>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                      Приложение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                      УТВЕРЖДЕНЫ</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                      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                      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                      от 27.04.2022 № 216</w:t>
      </w: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r w:rsidRPr="00B77646">
        <w:rPr>
          <w:rFonts w:ascii="Times New Roman" w:eastAsia="Calibri" w:hAnsi="Times New Roman" w:cs="Times New Roman"/>
          <w:noProof/>
          <w:color w:val="FF0000"/>
          <w:sz w:val="24"/>
          <w:szCs w:val="24"/>
          <w:lang w:eastAsia="ru-RU"/>
        </w:rPr>
        <mc:AlternateContent>
          <mc:Choice Requires="wps">
            <w:drawing>
              <wp:anchor distT="0" distB="0" distL="114300" distR="114300" simplePos="0" relativeHeight="251659264" behindDoc="0" locked="0" layoutInCell="1" allowOverlap="1">
                <wp:simplePos x="0" y="0"/>
                <wp:positionH relativeFrom="column">
                  <wp:posOffset>287655</wp:posOffset>
                </wp:positionH>
                <wp:positionV relativeFrom="margin">
                  <wp:posOffset>286385</wp:posOffset>
                </wp:positionV>
                <wp:extent cx="6073140" cy="1270000"/>
                <wp:effectExtent l="1905" t="635" r="1905" b="5715"/>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3140" cy="1270000"/>
                        </a:xfrm>
                        <a:prstGeom prst="rect">
                          <a:avLst/>
                        </a:prstGeom>
                        <a:solidFill>
                          <a:srgbClr val="FFCCCC">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7646" w:rsidRDefault="00B77646" w:rsidP="00B77646"/>
                          <w:p w:rsidR="00B77646" w:rsidRDefault="00B77646" w:rsidP="00B7764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22.65pt;margin-top:22.55pt;width:478.2pt;height:10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AtwIAADgFAAAOAAAAZHJzL2Uyb0RvYy54bWysVNuO0zAQfUfiHyy/d3Npekm06Wq3SxHS&#10;AistfICbOI1FYhvbbbogJCRekfgEPoIXxGW/If0jxk7bbeEFIfLgeOzxmTkzxz49W9cVWlGlmeAp&#10;Dk58jCjPRM74IsUvX8x6Y4y0ITwnleA0xbdU47PJwwenjUxoKEpR5VQhAOE6aWSKS2Nk4nk6K2lN&#10;9ImQlMNmIVRNDJhq4eWKNIBeV17o+0OvESqXSmRUa1i97DbxxOEXBc3M86LQ1KAqxZCbcaNy49yO&#10;3uSUJAtFZMmybRrkH7KoCeMQdA91SQxBS8X+gKpZpoQWhTnJRO2JomAZdRyATeD/xuamJJI6LlAc&#10;Lfdl0v8PNnu2ulaI5SnuY8RJDS1qP2/ebz61P9q7zYf2S3vXft98bH+2X9tvqG/r1UidwLEbea0s&#10;Yy2vRPZKIy6mJeELeq6UaEpKcsgysP7e0QFraDiK5s1TkUM4sjTClW5dqNoCQlHQ2nXodt8hujYo&#10;g8WhP+oHETQyg70gHPnwuRgk2R2XSpvHVNTITlKsQAIOnqyutLHpkGTn4tIXFctnrKqcoRbzaaXQ&#10;ioBcZrMpfN3ZSpakW+3fR9Sdt4PUhzAVt2BcWNguYrcCLCAHu2f5OHm8jYMw8i/CuDcbjke9aBYN&#10;evHIH/f8IL6Ih34UR5ezdzaJIEpKlueUXzFOd1INor+TwvbSdCJzYkVNiuNBOHD8jrLf0uro2gLv&#10;S3zkVjMDN7didYrHeyeS2M4/4jnQJokhrOrm3nH6rmRQg93fVcXpxEqjk5hZz9eAYvUyF/ktKEYJ&#10;6Cf0Hp4bmJRCvcGogaubYv16SRTFqHrCQXVxEFmJGGdEg1EIhjrcmR/uEJ4BVIoNRt10arr3YSkV&#10;W5QQKXA14uIclFowp6H7rICCNeB6OjLbp8Te/0Pbed0/eJNfAAAA//8DAFBLAwQUAAYACAAAACEA&#10;z/Qpqt8AAAAKAQAADwAAAGRycy9kb3ducmV2LnhtbEyPzU7DMBCE70i8g7VI3Kidlj+FbCqEqNoD&#10;ElD6AE68jaPG6yh228DT45zgtNqd0ew3xXJ0nTjREFrPCNlMgSCuvWm5Qdh9rW4eQYSo2ejOMyF8&#10;U4BleXlR6Nz4M3/SaRsbkUI45BrBxtjnUobaktNh5nvipO394HRM69BIM+hzCnednCt1L51uOX2w&#10;uqcXS/Vhe3QIB7NZ7SuzXv8s3vtX27757GO3Qby+Gp+fQEQa458ZJvyEDmViqvyRTRAdwu3dIjmn&#10;mYGYdKWyBxAVwnw6ybKQ/yuUvwAAAP//AwBQSwECLQAUAAYACAAAACEAtoM4kv4AAADhAQAAEwAA&#10;AAAAAAAAAAAAAAAAAAAAW0NvbnRlbnRfVHlwZXNdLnhtbFBLAQItABQABgAIAAAAIQA4/SH/1gAA&#10;AJQBAAALAAAAAAAAAAAAAAAAAC8BAABfcmVscy8ucmVsc1BLAQItABQABgAIAAAAIQDcc/+AtwIA&#10;ADgFAAAOAAAAAAAAAAAAAAAAAC4CAABkcnMvZTJvRG9jLnhtbFBLAQItABQABgAIAAAAIQDP9Cmq&#10;3wAAAAoBAAAPAAAAAAAAAAAAAAAAABEFAABkcnMvZG93bnJldi54bWxQSwUGAAAAAAQABADzAAAA&#10;HQYAAAAA&#10;" fillcolor="#fcc" stroked="f">
                <v:fill opacity="2056f"/>
                <v:textbox>
                  <w:txbxContent>
                    <w:p w:rsidR="00B77646" w:rsidRDefault="00B77646" w:rsidP="00B77646"/>
                    <w:p w:rsidR="00B77646" w:rsidRDefault="00B77646" w:rsidP="00B77646"/>
                  </w:txbxContent>
                </v:textbox>
                <w10:wrap anchory="margin"/>
              </v:rect>
            </w:pict>
          </mc:Fallback>
        </mc:AlternateContent>
      </w: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rPr>
          <w:rFonts w:ascii="Times New Roman" w:eastAsia="Times New Roman" w:hAnsi="Times New Roman" w:cs="Times New Roman"/>
          <w:color w:val="FF0000"/>
          <w:sz w:val="24"/>
          <w:szCs w:val="24"/>
          <w:lang w:eastAsia="ru-RU"/>
        </w:rPr>
      </w:pPr>
    </w:p>
    <w:p w:rsidR="00B77646" w:rsidRPr="00B77646" w:rsidRDefault="00B77646" w:rsidP="00B77646">
      <w:pPr>
        <w:spacing w:after="0" w:line="240" w:lineRule="auto"/>
        <w:ind w:left="567"/>
        <w:jc w:val="center"/>
        <w:rPr>
          <w:rFonts w:ascii="Times New Roman" w:eastAsia="Calibri"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sz w:val="36"/>
          <w:szCs w:val="36"/>
          <w:lang w:eastAsia="zh-CN"/>
        </w:rPr>
      </w:pPr>
      <w:r w:rsidRPr="00B77646">
        <w:rPr>
          <w:rFonts w:ascii="Times New Roman" w:eastAsia="SimSun" w:hAnsi="Times New Roman" w:cs="Times New Roman"/>
          <w:b/>
          <w:sz w:val="36"/>
          <w:szCs w:val="36"/>
          <w:lang w:eastAsia="zh-CN"/>
        </w:rPr>
        <w:t xml:space="preserve">Правила землепользования и застройки </w:t>
      </w:r>
    </w:p>
    <w:p w:rsidR="00B77646" w:rsidRPr="00B77646" w:rsidRDefault="00B77646" w:rsidP="00B77646">
      <w:pPr>
        <w:spacing w:after="0" w:line="240" w:lineRule="auto"/>
        <w:ind w:left="567"/>
        <w:jc w:val="center"/>
        <w:rPr>
          <w:rFonts w:ascii="Times New Roman" w:eastAsia="SimSun" w:hAnsi="Times New Roman" w:cs="Times New Roman"/>
          <w:b/>
          <w:sz w:val="36"/>
          <w:szCs w:val="36"/>
          <w:lang w:eastAsia="zh-CN"/>
        </w:rPr>
      </w:pPr>
      <w:r w:rsidRPr="00B77646">
        <w:rPr>
          <w:rFonts w:ascii="Times New Roman" w:eastAsia="SimSun" w:hAnsi="Times New Roman" w:cs="Times New Roman"/>
          <w:b/>
          <w:sz w:val="36"/>
          <w:szCs w:val="36"/>
          <w:lang w:eastAsia="zh-CN"/>
        </w:rPr>
        <w:t xml:space="preserve">муниципального образования </w:t>
      </w:r>
    </w:p>
    <w:p w:rsidR="00B77646" w:rsidRPr="00B77646" w:rsidRDefault="00B77646" w:rsidP="00B77646">
      <w:pPr>
        <w:spacing w:after="0" w:line="240" w:lineRule="auto"/>
        <w:ind w:left="567"/>
        <w:jc w:val="center"/>
        <w:rPr>
          <w:rFonts w:ascii="Times New Roman" w:eastAsia="SimSun" w:hAnsi="Times New Roman" w:cs="Times New Roman"/>
          <w:b/>
          <w:sz w:val="36"/>
          <w:szCs w:val="36"/>
          <w:lang w:eastAsia="zh-CN"/>
        </w:rPr>
      </w:pPr>
      <w:r w:rsidRPr="00B77646">
        <w:rPr>
          <w:rFonts w:ascii="Times New Roman" w:eastAsia="SimSun" w:hAnsi="Times New Roman" w:cs="Times New Roman"/>
          <w:b/>
          <w:sz w:val="36"/>
          <w:szCs w:val="36"/>
          <w:lang w:eastAsia="zh-CN"/>
        </w:rPr>
        <w:t>«Ягодное сельское поселение»</w:t>
      </w:r>
    </w:p>
    <w:p w:rsidR="00B77646" w:rsidRPr="00B77646" w:rsidRDefault="00B77646" w:rsidP="00B77646">
      <w:pPr>
        <w:spacing w:after="0" w:line="240" w:lineRule="auto"/>
        <w:ind w:left="567"/>
        <w:jc w:val="center"/>
        <w:rPr>
          <w:rFonts w:ascii="Times New Roman" w:eastAsia="SimSun" w:hAnsi="Times New Roman" w:cs="Times New Roman"/>
          <w:b/>
          <w:sz w:val="36"/>
          <w:szCs w:val="36"/>
          <w:lang w:eastAsia="zh-CN"/>
        </w:rPr>
      </w:pPr>
      <w:r w:rsidRPr="00B77646">
        <w:rPr>
          <w:rFonts w:ascii="Times New Roman" w:eastAsia="SimSun" w:hAnsi="Times New Roman" w:cs="Times New Roman"/>
          <w:b/>
          <w:sz w:val="36"/>
          <w:szCs w:val="36"/>
          <w:lang w:eastAsia="zh-CN"/>
        </w:rPr>
        <w:t xml:space="preserve"> Асиновского района Томской области</w:t>
      </w:r>
    </w:p>
    <w:p w:rsidR="00B77646" w:rsidRPr="00B77646" w:rsidRDefault="00B77646" w:rsidP="00B77646">
      <w:pPr>
        <w:spacing w:after="0" w:line="240" w:lineRule="auto"/>
        <w:ind w:left="567"/>
        <w:jc w:val="center"/>
        <w:rPr>
          <w:rFonts w:ascii="Times New Roman" w:eastAsia="SimSun" w:hAnsi="Times New Roman" w:cs="Times New Roman"/>
          <w:b/>
          <w:color w:val="FF0000"/>
          <w:sz w:val="36"/>
          <w:szCs w:val="36"/>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i/>
          <w:color w:val="FF0000"/>
          <w:sz w:val="32"/>
          <w:szCs w:val="32"/>
          <w:lang w:eastAsia="zh-CN"/>
        </w:rPr>
      </w:pPr>
    </w:p>
    <w:p w:rsidR="00B77646" w:rsidRPr="00B77646" w:rsidRDefault="00B77646" w:rsidP="00B77646">
      <w:pPr>
        <w:spacing w:after="0" w:line="240" w:lineRule="auto"/>
        <w:ind w:left="567"/>
        <w:jc w:val="center"/>
        <w:rPr>
          <w:rFonts w:ascii="Times New Roman" w:eastAsia="SimSun" w:hAnsi="Times New Roman" w:cs="Times New Roman"/>
          <w:b/>
          <w:sz w:val="32"/>
          <w:szCs w:val="32"/>
          <w:lang w:eastAsia="zh-CN"/>
        </w:rPr>
      </w:pPr>
      <w:r w:rsidRPr="00B77646">
        <w:rPr>
          <w:rFonts w:ascii="Times New Roman" w:eastAsia="SimSun" w:hAnsi="Times New Roman" w:cs="Times New Roman"/>
          <w:b/>
          <w:sz w:val="32"/>
          <w:szCs w:val="32"/>
          <w:lang w:eastAsia="zh-CN"/>
        </w:rPr>
        <w:t>2022 г.</w:t>
      </w:r>
    </w:p>
    <w:p w:rsidR="00B77646" w:rsidRPr="00B77646" w:rsidRDefault="00B77646" w:rsidP="00B77646">
      <w:pPr>
        <w:spacing w:after="0" w:line="240" w:lineRule="auto"/>
        <w:ind w:left="567"/>
        <w:jc w:val="center"/>
        <w:rPr>
          <w:rFonts w:ascii="Times New Roman" w:eastAsia="SimSun" w:hAnsi="Times New Roman" w:cs="Times New Roman"/>
          <w:b/>
          <w:color w:val="FF0000"/>
          <w:sz w:val="32"/>
          <w:szCs w:val="32"/>
          <w:lang w:eastAsia="zh-CN"/>
        </w:rPr>
      </w:pPr>
    </w:p>
    <w:p w:rsidR="00B77646" w:rsidRPr="00B77646" w:rsidRDefault="00B77646" w:rsidP="00B77646">
      <w:pPr>
        <w:spacing w:after="0" w:line="240" w:lineRule="auto"/>
        <w:ind w:left="567"/>
        <w:jc w:val="center"/>
        <w:rPr>
          <w:rFonts w:ascii="Times New Roman" w:eastAsia="Times New Roman" w:hAnsi="Times New Roman" w:cs="Times New Roman"/>
          <w:bCs/>
          <w:sz w:val="24"/>
          <w:szCs w:val="24"/>
          <w:lang w:eastAsia="ru-RU"/>
        </w:rPr>
      </w:pPr>
      <w:r w:rsidRPr="00B77646">
        <w:rPr>
          <w:rFonts w:ascii="Times New Roman" w:eastAsia="Times New Roman" w:hAnsi="Times New Roman" w:cs="Times New Roman"/>
          <w:bCs/>
          <w:sz w:val="24"/>
          <w:szCs w:val="24"/>
          <w:lang w:eastAsia="ru-RU"/>
        </w:rPr>
        <w:t>Содержание</w:t>
      </w:r>
    </w:p>
    <w:p w:rsidR="00B77646" w:rsidRPr="00B77646" w:rsidRDefault="00B77646" w:rsidP="00B77646">
      <w:pPr>
        <w:tabs>
          <w:tab w:val="right" w:leader="dot" w:pos="9355"/>
        </w:tabs>
        <w:spacing w:before="120" w:after="120" w:line="240" w:lineRule="auto"/>
        <w:rPr>
          <w:rFonts w:ascii="Calibri" w:eastAsia="Times New Roman" w:hAnsi="Calibri" w:cs="Times New Roman"/>
          <w:noProof/>
          <w:lang w:eastAsia="ru-RU"/>
        </w:rPr>
      </w:pPr>
      <w:r w:rsidRPr="00B77646">
        <w:rPr>
          <w:rFonts w:ascii="Times New Roman" w:eastAsia="SimSun" w:hAnsi="Times New Roman" w:cs="Times New Roman"/>
          <w:bCs/>
          <w:i/>
          <w:iCs/>
          <w:caps/>
          <w:color w:val="FF0000"/>
          <w:sz w:val="20"/>
          <w:szCs w:val="20"/>
          <w:lang w:eastAsia="zh-CN"/>
        </w:rPr>
        <w:fldChar w:fldCharType="begin"/>
      </w:r>
      <w:r w:rsidRPr="00B77646">
        <w:rPr>
          <w:rFonts w:ascii="Times New Roman" w:eastAsia="SimSun" w:hAnsi="Times New Roman" w:cs="Times New Roman"/>
          <w:bCs/>
          <w:i/>
          <w:iCs/>
          <w:caps/>
          <w:color w:val="FF0000"/>
          <w:sz w:val="20"/>
          <w:szCs w:val="20"/>
          <w:lang w:eastAsia="zh-CN"/>
        </w:rPr>
        <w:instrText xml:space="preserve"> TOC \o "1-2" \f \h \z \t "Заголовок 3;3;Заголовок 4;4;Стиль Заголовок 3 + подчеркивание;5" </w:instrText>
      </w:r>
      <w:r w:rsidRPr="00B77646">
        <w:rPr>
          <w:rFonts w:ascii="Times New Roman" w:eastAsia="SimSun" w:hAnsi="Times New Roman" w:cs="Times New Roman"/>
          <w:bCs/>
          <w:i/>
          <w:iCs/>
          <w:caps/>
          <w:color w:val="FF0000"/>
          <w:sz w:val="20"/>
          <w:szCs w:val="20"/>
          <w:lang w:eastAsia="zh-CN"/>
        </w:rPr>
        <w:fldChar w:fldCharType="separate"/>
      </w:r>
      <w:hyperlink w:anchor="_Toc99372854" w:history="1">
        <w:r w:rsidRPr="00B77646">
          <w:rPr>
            <w:rFonts w:ascii="Times New Roman" w:eastAsia="SimSun" w:hAnsi="Times New Roman" w:cs="Times New Roman"/>
            <w:b/>
            <w:bCs/>
            <w:caps/>
            <w:noProof/>
            <w:color w:val="0000FF"/>
            <w:sz w:val="20"/>
            <w:szCs w:val="20"/>
            <w:u w:val="single"/>
            <w:lang w:eastAsia="zh-CN"/>
          </w:rPr>
          <w:t>ЧАСТЬ 1.</w:t>
        </w:r>
        <w:r w:rsidRPr="00B77646">
          <w:rPr>
            <w:rFonts w:ascii="Times New Roman" w:eastAsia="SimSun" w:hAnsi="Times New Roman" w:cs="Times New Roman"/>
            <w:b/>
            <w:bCs/>
            <w:caps/>
            <w:noProof/>
            <w:webHidden/>
            <w:sz w:val="20"/>
            <w:szCs w:val="20"/>
            <w:lang w:eastAsia="zh-CN"/>
          </w:rPr>
          <w:tab/>
        </w:r>
        <w:r w:rsidRPr="00B77646">
          <w:rPr>
            <w:rFonts w:ascii="Times New Roman" w:eastAsia="SimSun" w:hAnsi="Times New Roman" w:cs="Times New Roman"/>
            <w:b/>
            <w:bCs/>
            <w:caps/>
            <w:noProof/>
            <w:webHidden/>
            <w:sz w:val="20"/>
            <w:szCs w:val="20"/>
            <w:lang w:eastAsia="zh-CN"/>
          </w:rPr>
          <w:fldChar w:fldCharType="begin"/>
        </w:r>
        <w:r w:rsidRPr="00B77646">
          <w:rPr>
            <w:rFonts w:ascii="Times New Roman" w:eastAsia="SimSun" w:hAnsi="Times New Roman" w:cs="Times New Roman"/>
            <w:b/>
            <w:bCs/>
            <w:caps/>
            <w:noProof/>
            <w:webHidden/>
            <w:sz w:val="20"/>
            <w:szCs w:val="20"/>
            <w:lang w:eastAsia="zh-CN"/>
          </w:rPr>
          <w:instrText xml:space="preserve"> PAGEREF _Toc99372854 \h </w:instrText>
        </w:r>
        <w:r w:rsidRPr="00B77646">
          <w:rPr>
            <w:rFonts w:ascii="Times New Roman" w:eastAsia="SimSun" w:hAnsi="Times New Roman" w:cs="Times New Roman"/>
            <w:b/>
            <w:bCs/>
            <w:caps/>
            <w:noProof/>
            <w:webHidden/>
            <w:sz w:val="20"/>
            <w:szCs w:val="20"/>
            <w:lang w:eastAsia="zh-CN"/>
          </w:rPr>
        </w:r>
        <w:r w:rsidRPr="00B77646">
          <w:rPr>
            <w:rFonts w:ascii="Times New Roman" w:eastAsia="SimSun" w:hAnsi="Times New Roman" w:cs="Times New Roman"/>
            <w:b/>
            <w:bCs/>
            <w:caps/>
            <w:noProof/>
            <w:webHidden/>
            <w:sz w:val="20"/>
            <w:szCs w:val="20"/>
            <w:lang w:eastAsia="zh-CN"/>
          </w:rPr>
          <w:fldChar w:fldCharType="separate"/>
        </w:r>
        <w:r w:rsidRPr="00B77646">
          <w:rPr>
            <w:rFonts w:ascii="Times New Roman" w:eastAsia="SimSun" w:hAnsi="Times New Roman" w:cs="Times New Roman"/>
            <w:b/>
            <w:bCs/>
            <w:caps/>
            <w:noProof/>
            <w:webHidden/>
            <w:sz w:val="20"/>
            <w:szCs w:val="20"/>
            <w:lang w:eastAsia="zh-CN"/>
          </w:rPr>
          <w:t>6</w:t>
        </w:r>
        <w:r w:rsidRPr="00B77646">
          <w:rPr>
            <w:rFonts w:ascii="Times New Roman" w:eastAsia="SimSun" w:hAnsi="Times New Roman" w:cs="Times New Roman"/>
            <w:b/>
            <w:bCs/>
            <w:caps/>
            <w:noProof/>
            <w:webHidden/>
            <w:sz w:val="20"/>
            <w:szCs w:val="20"/>
            <w:lang w:eastAsia="zh-CN"/>
          </w:rPr>
          <w:fldChar w:fldCharType="end"/>
        </w:r>
      </w:hyperlink>
    </w:p>
    <w:p w:rsidR="00B77646" w:rsidRPr="00B77646" w:rsidRDefault="00B77646" w:rsidP="00B77646">
      <w:pPr>
        <w:tabs>
          <w:tab w:val="right" w:leader="dot" w:pos="9355"/>
        </w:tabs>
        <w:spacing w:before="120" w:after="120" w:line="240" w:lineRule="auto"/>
        <w:rPr>
          <w:rFonts w:ascii="Calibri" w:eastAsia="Times New Roman" w:hAnsi="Calibri" w:cs="Times New Roman"/>
          <w:noProof/>
          <w:lang w:eastAsia="ru-RU"/>
        </w:rPr>
      </w:pPr>
      <w:hyperlink w:anchor="_Toc99372855" w:history="1">
        <w:r w:rsidRPr="00B77646">
          <w:rPr>
            <w:rFonts w:ascii="Times New Roman" w:eastAsia="SimSun" w:hAnsi="Times New Roman" w:cs="Times New Roman"/>
            <w:b/>
            <w:bCs/>
            <w:caps/>
            <w:noProof/>
            <w:color w:val="0000FF"/>
            <w:sz w:val="20"/>
            <w:szCs w:val="20"/>
            <w:u w:val="single"/>
            <w:lang w:eastAsia="zh-CN"/>
          </w:rPr>
          <w:t>ПОРЯДОК ПРИМЕНЕНИЯ ПРАВИЛ ЗЕМЛЕПОЛЬЗОВАНИЯ И ЗАСТРОЙКИ И ВНЕСЕНИЯ В НИХ ИЗМЕНЕНИЙ</w:t>
        </w:r>
        <w:r w:rsidRPr="00B77646">
          <w:rPr>
            <w:rFonts w:ascii="Times New Roman" w:eastAsia="SimSun" w:hAnsi="Times New Roman" w:cs="Times New Roman"/>
            <w:b/>
            <w:bCs/>
            <w:caps/>
            <w:noProof/>
            <w:webHidden/>
            <w:sz w:val="20"/>
            <w:szCs w:val="20"/>
            <w:lang w:eastAsia="zh-CN"/>
          </w:rPr>
          <w:tab/>
        </w:r>
        <w:r w:rsidRPr="00B77646">
          <w:rPr>
            <w:rFonts w:ascii="Times New Roman" w:eastAsia="SimSun" w:hAnsi="Times New Roman" w:cs="Times New Roman"/>
            <w:b/>
            <w:bCs/>
            <w:caps/>
            <w:noProof/>
            <w:webHidden/>
            <w:sz w:val="20"/>
            <w:szCs w:val="20"/>
            <w:lang w:eastAsia="zh-CN"/>
          </w:rPr>
          <w:fldChar w:fldCharType="begin"/>
        </w:r>
        <w:r w:rsidRPr="00B77646">
          <w:rPr>
            <w:rFonts w:ascii="Times New Roman" w:eastAsia="SimSun" w:hAnsi="Times New Roman" w:cs="Times New Roman"/>
            <w:b/>
            <w:bCs/>
            <w:caps/>
            <w:noProof/>
            <w:webHidden/>
            <w:sz w:val="20"/>
            <w:szCs w:val="20"/>
            <w:lang w:eastAsia="zh-CN"/>
          </w:rPr>
          <w:instrText xml:space="preserve"> PAGEREF _Toc99372855 \h </w:instrText>
        </w:r>
        <w:r w:rsidRPr="00B77646">
          <w:rPr>
            <w:rFonts w:ascii="Times New Roman" w:eastAsia="SimSun" w:hAnsi="Times New Roman" w:cs="Times New Roman"/>
            <w:b/>
            <w:bCs/>
            <w:caps/>
            <w:noProof/>
            <w:webHidden/>
            <w:sz w:val="20"/>
            <w:szCs w:val="20"/>
            <w:lang w:eastAsia="zh-CN"/>
          </w:rPr>
        </w:r>
        <w:r w:rsidRPr="00B77646">
          <w:rPr>
            <w:rFonts w:ascii="Times New Roman" w:eastAsia="SimSun" w:hAnsi="Times New Roman" w:cs="Times New Roman"/>
            <w:b/>
            <w:bCs/>
            <w:caps/>
            <w:noProof/>
            <w:webHidden/>
            <w:sz w:val="20"/>
            <w:szCs w:val="20"/>
            <w:lang w:eastAsia="zh-CN"/>
          </w:rPr>
          <w:fldChar w:fldCharType="separate"/>
        </w:r>
        <w:r w:rsidRPr="00B77646">
          <w:rPr>
            <w:rFonts w:ascii="Times New Roman" w:eastAsia="SimSun" w:hAnsi="Times New Roman" w:cs="Times New Roman"/>
            <w:b/>
            <w:bCs/>
            <w:caps/>
            <w:noProof/>
            <w:webHidden/>
            <w:sz w:val="20"/>
            <w:szCs w:val="20"/>
            <w:lang w:eastAsia="zh-CN"/>
          </w:rPr>
          <w:t>6</w:t>
        </w:r>
        <w:r w:rsidRPr="00B77646">
          <w:rPr>
            <w:rFonts w:ascii="Times New Roman" w:eastAsia="SimSun" w:hAnsi="Times New Roman" w:cs="Times New Roman"/>
            <w:b/>
            <w:bCs/>
            <w:cap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240"/>
        <w:rPr>
          <w:rFonts w:ascii="Calibri" w:eastAsia="Times New Roman" w:hAnsi="Calibri" w:cs="Times New Roman"/>
          <w:noProof/>
          <w:lang w:eastAsia="ru-RU"/>
        </w:rPr>
      </w:pPr>
      <w:hyperlink w:anchor="_Toc99372856" w:history="1">
        <w:r w:rsidRPr="00B77646">
          <w:rPr>
            <w:rFonts w:ascii="Times New Roman" w:eastAsia="SimSun" w:hAnsi="Times New Roman" w:cs="Times New Roman"/>
            <w:smallCaps/>
            <w:noProof/>
            <w:color w:val="0000FF"/>
            <w:sz w:val="20"/>
            <w:szCs w:val="20"/>
            <w:u w:val="single"/>
            <w:lang w:eastAsia="zh-CN"/>
          </w:rPr>
          <w:t>РАЗДЕЛ 1. ПОЛОЖЕНИЕ О РЕГУЛИРОВАНИИ ЗЕМЛЕПОЛЬЗОВАНИЯ И ЗАСТРОЙКИ ОРГАНАМИ МЕСТНОГО САМОУПРАВЛЕНИЯ ЯГОДНОГО СЕЛЬСКОГО ПОСЕЛЕНИЯ.</w:t>
        </w:r>
        <w:r w:rsidRPr="00B77646">
          <w:rPr>
            <w:rFonts w:ascii="Times New Roman" w:eastAsia="SimSun" w:hAnsi="Times New Roman" w:cs="Times New Roman"/>
            <w:smallCaps/>
            <w:noProof/>
            <w:webHidden/>
            <w:sz w:val="20"/>
            <w:szCs w:val="20"/>
            <w:lang w:eastAsia="zh-CN"/>
          </w:rPr>
          <w:tab/>
        </w:r>
        <w:r w:rsidRPr="00B77646">
          <w:rPr>
            <w:rFonts w:ascii="Times New Roman" w:eastAsia="SimSun" w:hAnsi="Times New Roman" w:cs="Times New Roman"/>
            <w:smallCaps/>
            <w:noProof/>
            <w:webHidden/>
            <w:sz w:val="20"/>
            <w:szCs w:val="20"/>
            <w:lang w:eastAsia="zh-CN"/>
          </w:rPr>
          <w:fldChar w:fldCharType="begin"/>
        </w:r>
        <w:r w:rsidRPr="00B77646">
          <w:rPr>
            <w:rFonts w:ascii="Times New Roman" w:eastAsia="SimSun" w:hAnsi="Times New Roman" w:cs="Times New Roman"/>
            <w:smallCaps/>
            <w:noProof/>
            <w:webHidden/>
            <w:sz w:val="20"/>
            <w:szCs w:val="20"/>
            <w:lang w:eastAsia="zh-CN"/>
          </w:rPr>
          <w:instrText xml:space="preserve"> PAGEREF _Toc99372856 \h </w:instrText>
        </w:r>
        <w:r w:rsidRPr="00B77646">
          <w:rPr>
            <w:rFonts w:ascii="Times New Roman" w:eastAsia="SimSun" w:hAnsi="Times New Roman" w:cs="Times New Roman"/>
            <w:smallCaps/>
            <w:noProof/>
            <w:webHidden/>
            <w:sz w:val="20"/>
            <w:szCs w:val="20"/>
            <w:lang w:eastAsia="zh-CN"/>
          </w:rPr>
        </w:r>
        <w:r w:rsidRPr="00B77646">
          <w:rPr>
            <w:rFonts w:ascii="Times New Roman" w:eastAsia="SimSun" w:hAnsi="Times New Roman" w:cs="Times New Roman"/>
            <w:smallCaps/>
            <w:noProof/>
            <w:webHidden/>
            <w:sz w:val="20"/>
            <w:szCs w:val="20"/>
            <w:lang w:eastAsia="zh-CN"/>
          </w:rPr>
          <w:fldChar w:fldCharType="separate"/>
        </w:r>
        <w:r w:rsidRPr="00B77646">
          <w:rPr>
            <w:rFonts w:ascii="Times New Roman" w:eastAsia="SimSun" w:hAnsi="Times New Roman" w:cs="Times New Roman"/>
            <w:smallCaps/>
            <w:noProof/>
            <w:webHidden/>
            <w:sz w:val="20"/>
            <w:szCs w:val="20"/>
            <w:lang w:eastAsia="zh-CN"/>
          </w:rPr>
          <w:t>6</w:t>
        </w:r>
        <w:r w:rsidRPr="00B77646">
          <w:rPr>
            <w:rFonts w:ascii="Times New Roman" w:eastAsia="SimSun" w:hAnsi="Times New Roman" w:cs="Times New Roman"/>
            <w:smallCap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57" w:history="1">
        <w:r w:rsidRPr="00B77646">
          <w:rPr>
            <w:rFonts w:ascii="Times New Roman" w:eastAsia="SimSun" w:hAnsi="Times New Roman" w:cs="Times New Roman"/>
            <w:i/>
            <w:iCs/>
            <w:noProof/>
            <w:color w:val="0000FF"/>
            <w:sz w:val="20"/>
            <w:szCs w:val="20"/>
            <w:u w:val="single"/>
            <w:lang w:eastAsia="zh-CN"/>
          </w:rPr>
          <w:t>Статья 1.1 Назначение и содержание Правил землепользования и застройки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_Toc99372857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6</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58" w:history="1">
        <w:r w:rsidRPr="00B77646">
          <w:rPr>
            <w:rFonts w:ascii="Times New Roman" w:eastAsia="SimSun" w:hAnsi="Times New Roman" w:cs="Times New Roman"/>
            <w:i/>
            <w:iCs/>
            <w:noProof/>
            <w:color w:val="0000FF"/>
            <w:sz w:val="20"/>
            <w:szCs w:val="20"/>
            <w:u w:val="single"/>
            <w:lang w:eastAsia="zh-CN"/>
          </w:rPr>
          <w:t>Статья 1.2 Сфера применения Правил землепользования и застройки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_Toc99372858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59" w:history="1">
        <w:r w:rsidRPr="00B77646">
          <w:rPr>
            <w:rFonts w:ascii="Times New Roman" w:eastAsia="SimSun" w:hAnsi="Times New Roman" w:cs="Times New Roman"/>
            <w:i/>
            <w:iCs/>
            <w:noProof/>
            <w:color w:val="0000FF"/>
            <w:sz w:val="20"/>
            <w:szCs w:val="20"/>
            <w:u w:val="single"/>
            <w:lang w:eastAsia="zh-CN"/>
          </w:rPr>
          <w:t>Статья 1.3 Полномочия органов местного самоуправления сельского поселения</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_Toc99372859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0" w:history="1">
        <w:r w:rsidRPr="00B77646">
          <w:rPr>
            <w:rFonts w:ascii="Times New Roman" w:eastAsia="SimSun" w:hAnsi="Times New Roman" w:cs="Times New Roman"/>
            <w:i/>
            <w:iCs/>
            <w:noProof/>
            <w:color w:val="0000FF"/>
            <w:sz w:val="20"/>
            <w:szCs w:val="20"/>
            <w:u w:val="single"/>
            <w:lang w:eastAsia="zh-CN"/>
          </w:rPr>
          <w:t>Статья 1.4 Субъекты градостроительных отношений</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_Toc99372860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1" w:history="1">
        <w:r w:rsidRPr="00B77646">
          <w:rPr>
            <w:rFonts w:ascii="Times New Roman" w:eastAsia="SimSun" w:hAnsi="Times New Roman" w:cs="Times New Roman"/>
            <w:i/>
            <w:iCs/>
            <w:noProof/>
            <w:color w:val="0000FF"/>
            <w:sz w:val="20"/>
            <w:szCs w:val="20"/>
            <w:u w:val="single"/>
            <w:lang w:eastAsia="zh-CN"/>
          </w:rPr>
          <w:t>Статья 1.5 Полномочия Комиссии по подготовке проекта Правил землепользования и застройки.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_Toc99372861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2" w:history="1">
        <w:r w:rsidRPr="00B77646">
          <w:rPr>
            <w:rFonts w:ascii="Times New Roman" w:eastAsia="SimSun" w:hAnsi="Times New Roman" w:cs="Times New Roman"/>
            <w:i/>
            <w:iCs/>
            <w:noProof/>
            <w:color w:val="0000FF"/>
            <w:sz w:val="20"/>
            <w:szCs w:val="20"/>
            <w:u w:val="single"/>
            <w:lang w:eastAsia="zh-CN"/>
          </w:rPr>
          <w:t>Статья 1.6 Порядок деятельности Комиссии по подготовке проекта Правил землепользования и застройки.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_Toc99372862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9</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240"/>
        <w:rPr>
          <w:rFonts w:ascii="Calibri" w:eastAsia="Times New Roman" w:hAnsi="Calibri" w:cs="Times New Roman"/>
          <w:noProof/>
          <w:lang w:eastAsia="ru-RU"/>
        </w:rPr>
      </w:pPr>
      <w:hyperlink w:anchor="_Toc99372863" w:history="1">
        <w:r w:rsidRPr="00B77646">
          <w:rPr>
            <w:rFonts w:ascii="Times New Roman" w:eastAsia="SimSun" w:hAnsi="Times New Roman" w:cs="Times New Roman"/>
            <w:smallCaps/>
            <w:noProof/>
            <w:color w:val="0000FF"/>
            <w:sz w:val="20"/>
            <w:szCs w:val="20"/>
            <w:u w:val="single"/>
            <w:lang w:eastAsia="zh-CN"/>
          </w:rPr>
          <w:t>РАЗДЕЛ 2.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Pr="00B77646">
          <w:rPr>
            <w:rFonts w:ascii="Times New Roman" w:eastAsia="SimSun" w:hAnsi="Times New Roman" w:cs="Times New Roman"/>
            <w:smallCaps/>
            <w:noProof/>
            <w:webHidden/>
            <w:sz w:val="20"/>
            <w:szCs w:val="20"/>
            <w:lang w:eastAsia="zh-CN"/>
          </w:rPr>
          <w:tab/>
        </w:r>
        <w:r w:rsidRPr="00B77646">
          <w:rPr>
            <w:rFonts w:ascii="Times New Roman" w:eastAsia="SimSun" w:hAnsi="Times New Roman" w:cs="Times New Roman"/>
            <w:smallCaps/>
            <w:noProof/>
            <w:webHidden/>
            <w:sz w:val="20"/>
            <w:szCs w:val="20"/>
            <w:lang w:eastAsia="zh-CN"/>
          </w:rPr>
          <w:fldChar w:fldCharType="begin"/>
        </w:r>
        <w:r w:rsidRPr="00B77646">
          <w:rPr>
            <w:rFonts w:ascii="Times New Roman" w:eastAsia="SimSun" w:hAnsi="Times New Roman" w:cs="Times New Roman"/>
            <w:smallCaps/>
            <w:noProof/>
            <w:webHidden/>
            <w:sz w:val="20"/>
            <w:szCs w:val="20"/>
            <w:lang w:eastAsia="zh-CN"/>
          </w:rPr>
          <w:instrText xml:space="preserve"> PAGEREF _Toc99372863 \h </w:instrText>
        </w:r>
        <w:r w:rsidRPr="00B77646">
          <w:rPr>
            <w:rFonts w:ascii="Times New Roman" w:eastAsia="SimSun" w:hAnsi="Times New Roman" w:cs="Times New Roman"/>
            <w:smallCaps/>
            <w:noProof/>
            <w:webHidden/>
            <w:sz w:val="20"/>
            <w:szCs w:val="20"/>
            <w:lang w:eastAsia="zh-CN"/>
          </w:rPr>
        </w:r>
        <w:r w:rsidRPr="00B77646">
          <w:rPr>
            <w:rFonts w:ascii="Times New Roman" w:eastAsia="SimSun" w:hAnsi="Times New Roman" w:cs="Times New Roman"/>
            <w:smallCaps/>
            <w:noProof/>
            <w:webHidden/>
            <w:sz w:val="20"/>
            <w:szCs w:val="20"/>
            <w:lang w:eastAsia="zh-CN"/>
          </w:rPr>
          <w:fldChar w:fldCharType="separate"/>
        </w:r>
        <w:r w:rsidRPr="00B77646">
          <w:rPr>
            <w:rFonts w:ascii="Times New Roman" w:eastAsia="SimSun" w:hAnsi="Times New Roman" w:cs="Times New Roman"/>
            <w:smallCaps/>
            <w:noProof/>
            <w:webHidden/>
            <w:sz w:val="20"/>
            <w:szCs w:val="20"/>
            <w:lang w:eastAsia="zh-CN"/>
          </w:rPr>
          <w:t>11</w:t>
        </w:r>
        <w:r w:rsidRPr="00B77646">
          <w:rPr>
            <w:rFonts w:ascii="Times New Roman" w:eastAsia="SimSun" w:hAnsi="Times New Roman" w:cs="Times New Roman"/>
            <w:smallCap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4" w:history="1">
        <w:r w:rsidRPr="00B77646">
          <w:rPr>
            <w:rFonts w:ascii="Times New Roman" w:eastAsia="SimSun" w:hAnsi="Times New Roman" w:cs="Times New Roman"/>
            <w:i/>
            <w:iCs/>
            <w:noProof/>
            <w:color w:val="0000FF"/>
            <w:sz w:val="20"/>
            <w:szCs w:val="20"/>
            <w:u w:val="single"/>
            <w:lang w:eastAsia="zh-CN"/>
          </w:rPr>
          <w:t>Статья 2.1 Порядок изменения видов разрешенного использования земельных участков и объектов капитального строительства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_Toc99372864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11</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5" w:history="1">
        <w:r w:rsidRPr="00B77646">
          <w:rPr>
            <w:rFonts w:ascii="Times New Roman" w:eastAsia="SimSun" w:hAnsi="Times New Roman" w:cs="Times New Roman"/>
            <w:i/>
            <w:iCs/>
            <w:noProof/>
            <w:color w:val="0000FF"/>
            <w:sz w:val="20"/>
            <w:szCs w:val="20"/>
            <w:u w:val="single"/>
            <w:lang w:eastAsia="zh-CN"/>
          </w:rPr>
          <w:t>Статья 2.2 Порядок предоставления разрешения на условно разрешенный вид использования земельного участка или объекта капитального строительства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_Toc99372865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12</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240"/>
        <w:rPr>
          <w:rFonts w:ascii="Calibri" w:eastAsia="Times New Roman" w:hAnsi="Calibri" w:cs="Times New Roman"/>
          <w:noProof/>
          <w:lang w:eastAsia="ru-RU"/>
        </w:rPr>
      </w:pPr>
      <w:hyperlink w:anchor="_Toc99372866" w:history="1">
        <w:r w:rsidRPr="00B77646">
          <w:rPr>
            <w:rFonts w:ascii="Times New Roman" w:eastAsia="SimSun" w:hAnsi="Times New Roman" w:cs="Times New Roman"/>
            <w:smallCaps/>
            <w:noProof/>
            <w:color w:val="0000FF"/>
            <w:sz w:val="20"/>
            <w:szCs w:val="20"/>
            <w:u w:val="single"/>
            <w:lang w:eastAsia="zh-CN"/>
          </w:rPr>
          <w:t>РАЗДЕЛ 3. ПОЛОЖЕНИЕ О ПОДГОТОВКЕ ДОКУМЕНТАЦИИ ПО ПЛАНИРОВКЕ ТЕРРИТОРИИ ОРГАНАМИ МЕСТНОГО САМОУПРАВЛЕНИЯ</w:t>
        </w:r>
        <w:r w:rsidRPr="00B77646">
          <w:rPr>
            <w:rFonts w:ascii="Times New Roman" w:eastAsia="SimSun" w:hAnsi="Times New Roman" w:cs="Times New Roman"/>
            <w:smallCaps/>
            <w:noProof/>
            <w:webHidden/>
            <w:sz w:val="20"/>
            <w:szCs w:val="20"/>
            <w:lang w:eastAsia="zh-CN"/>
          </w:rPr>
          <w:tab/>
        </w:r>
        <w:r w:rsidRPr="00B77646">
          <w:rPr>
            <w:rFonts w:ascii="Times New Roman" w:eastAsia="SimSun" w:hAnsi="Times New Roman" w:cs="Times New Roman"/>
            <w:smallCaps/>
            <w:noProof/>
            <w:webHidden/>
            <w:sz w:val="20"/>
            <w:szCs w:val="20"/>
            <w:lang w:eastAsia="zh-CN"/>
          </w:rPr>
          <w:fldChar w:fldCharType="begin"/>
        </w:r>
        <w:r w:rsidRPr="00B77646">
          <w:rPr>
            <w:rFonts w:ascii="Times New Roman" w:eastAsia="SimSun" w:hAnsi="Times New Roman" w:cs="Times New Roman"/>
            <w:smallCaps/>
            <w:noProof/>
            <w:webHidden/>
            <w:sz w:val="20"/>
            <w:szCs w:val="20"/>
            <w:lang w:eastAsia="zh-CN"/>
          </w:rPr>
          <w:instrText xml:space="preserve"> PAGEREF _Toc99372866 \h </w:instrText>
        </w:r>
        <w:r w:rsidRPr="00B77646">
          <w:rPr>
            <w:rFonts w:ascii="Times New Roman" w:eastAsia="SimSun" w:hAnsi="Times New Roman" w:cs="Times New Roman"/>
            <w:smallCaps/>
            <w:noProof/>
            <w:webHidden/>
            <w:sz w:val="20"/>
            <w:szCs w:val="20"/>
            <w:lang w:eastAsia="zh-CN"/>
          </w:rPr>
        </w:r>
        <w:r w:rsidRPr="00B77646">
          <w:rPr>
            <w:rFonts w:ascii="Times New Roman" w:eastAsia="SimSun" w:hAnsi="Times New Roman" w:cs="Times New Roman"/>
            <w:smallCaps/>
            <w:noProof/>
            <w:webHidden/>
            <w:sz w:val="20"/>
            <w:szCs w:val="20"/>
            <w:lang w:eastAsia="zh-CN"/>
          </w:rPr>
          <w:fldChar w:fldCharType="separate"/>
        </w:r>
        <w:r w:rsidRPr="00B77646">
          <w:rPr>
            <w:rFonts w:ascii="Times New Roman" w:eastAsia="SimSun" w:hAnsi="Times New Roman" w:cs="Times New Roman"/>
            <w:smallCaps/>
            <w:noProof/>
            <w:webHidden/>
            <w:sz w:val="20"/>
            <w:szCs w:val="20"/>
            <w:lang w:eastAsia="zh-CN"/>
          </w:rPr>
          <w:t>13</w:t>
        </w:r>
        <w:r w:rsidRPr="00B77646">
          <w:rPr>
            <w:rFonts w:ascii="Times New Roman" w:eastAsia="SimSun" w:hAnsi="Times New Roman" w:cs="Times New Roman"/>
            <w:smallCap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7" w:history="1">
        <w:r w:rsidRPr="00B77646">
          <w:rPr>
            <w:rFonts w:ascii="Times New Roman" w:eastAsia="SimSun" w:hAnsi="Times New Roman" w:cs="Times New Roman"/>
            <w:i/>
            <w:iCs/>
            <w:noProof/>
            <w:color w:val="0000FF"/>
            <w:sz w:val="20"/>
            <w:szCs w:val="20"/>
            <w:u w:val="single"/>
            <w:lang w:eastAsia="zh-CN"/>
          </w:rPr>
          <w:t>Статья 3.1 Общие положения о подготовке документации по планировке территории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_Toc99372867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13</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68" w:history="1">
        <w:r w:rsidRPr="00B77646">
          <w:rPr>
            <w:rFonts w:ascii="Times New Roman" w:eastAsia="SimSun" w:hAnsi="Times New Roman" w:cs="Times New Roman"/>
            <w:i/>
            <w:iCs/>
            <w:noProof/>
            <w:color w:val="0000FF"/>
            <w:sz w:val="20"/>
            <w:szCs w:val="20"/>
            <w:u w:val="single"/>
            <w:lang w:eastAsia="zh-CN"/>
          </w:rPr>
          <w:t>Статья 3.2 Порядок подготовки документации по планировке территории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_Toc99372868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13</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240"/>
        <w:rPr>
          <w:rFonts w:ascii="Calibri" w:eastAsia="Times New Roman" w:hAnsi="Calibri" w:cs="Times New Roman"/>
          <w:noProof/>
          <w:lang w:eastAsia="ru-RU"/>
        </w:rPr>
      </w:pPr>
      <w:hyperlink w:anchor="_Toc99372869" w:history="1">
        <w:r w:rsidRPr="00B77646">
          <w:rPr>
            <w:rFonts w:ascii="Times New Roman" w:eastAsia="SimSun" w:hAnsi="Times New Roman" w:cs="Times New Roman"/>
            <w:smallCaps/>
            <w:noProof/>
            <w:color w:val="0000FF"/>
            <w:sz w:val="20"/>
            <w:szCs w:val="20"/>
            <w:u w:val="single"/>
            <w:lang w:eastAsia="zh-CN"/>
          </w:rPr>
          <w:t>раздел 4 ПОЛОЖЕНИЕ О ПРОВЕДЕНИИ ОБЩЕСТВЕННЫХ ОБСУЖДЕНИЙ ИЛИ ПУБЛИЧНЫХ СЛУШАНИЙ ПО ВОПРОСАМ ЗЕМЛЕПОЛЬЗОВАНИЯ И ЗАСТРОЙКИ</w:t>
        </w:r>
        <w:r w:rsidRPr="00B77646">
          <w:rPr>
            <w:rFonts w:ascii="Times New Roman" w:eastAsia="SimSun" w:hAnsi="Times New Roman" w:cs="Times New Roman"/>
            <w:smallCaps/>
            <w:noProof/>
            <w:webHidden/>
            <w:sz w:val="20"/>
            <w:szCs w:val="20"/>
            <w:lang w:eastAsia="zh-CN"/>
          </w:rPr>
          <w:tab/>
        </w:r>
        <w:r w:rsidRPr="00B77646">
          <w:rPr>
            <w:rFonts w:ascii="Times New Roman" w:eastAsia="SimSun" w:hAnsi="Times New Roman" w:cs="Times New Roman"/>
            <w:smallCaps/>
            <w:noProof/>
            <w:webHidden/>
            <w:sz w:val="20"/>
            <w:szCs w:val="20"/>
            <w:lang w:eastAsia="zh-CN"/>
          </w:rPr>
          <w:fldChar w:fldCharType="begin"/>
        </w:r>
        <w:r w:rsidRPr="00B77646">
          <w:rPr>
            <w:rFonts w:ascii="Times New Roman" w:eastAsia="SimSun" w:hAnsi="Times New Roman" w:cs="Times New Roman"/>
            <w:smallCaps/>
            <w:noProof/>
            <w:webHidden/>
            <w:sz w:val="20"/>
            <w:szCs w:val="20"/>
            <w:lang w:eastAsia="zh-CN"/>
          </w:rPr>
          <w:instrText xml:space="preserve"> PAGEREF _Toc99372869 \h </w:instrText>
        </w:r>
        <w:r w:rsidRPr="00B77646">
          <w:rPr>
            <w:rFonts w:ascii="Times New Roman" w:eastAsia="SimSun" w:hAnsi="Times New Roman" w:cs="Times New Roman"/>
            <w:smallCaps/>
            <w:noProof/>
            <w:webHidden/>
            <w:sz w:val="20"/>
            <w:szCs w:val="20"/>
            <w:lang w:eastAsia="zh-CN"/>
          </w:rPr>
        </w:r>
        <w:r w:rsidRPr="00B77646">
          <w:rPr>
            <w:rFonts w:ascii="Times New Roman" w:eastAsia="SimSun" w:hAnsi="Times New Roman" w:cs="Times New Roman"/>
            <w:smallCaps/>
            <w:noProof/>
            <w:webHidden/>
            <w:sz w:val="20"/>
            <w:szCs w:val="20"/>
            <w:lang w:eastAsia="zh-CN"/>
          </w:rPr>
          <w:fldChar w:fldCharType="separate"/>
        </w:r>
        <w:r w:rsidRPr="00B77646">
          <w:rPr>
            <w:rFonts w:ascii="Times New Roman" w:eastAsia="SimSun" w:hAnsi="Times New Roman" w:cs="Times New Roman"/>
            <w:smallCaps/>
            <w:noProof/>
            <w:webHidden/>
            <w:sz w:val="20"/>
            <w:szCs w:val="20"/>
            <w:lang w:eastAsia="zh-CN"/>
          </w:rPr>
          <w:t>17</w:t>
        </w:r>
        <w:r w:rsidRPr="00B77646">
          <w:rPr>
            <w:rFonts w:ascii="Times New Roman" w:eastAsia="SimSun" w:hAnsi="Times New Roman" w:cs="Times New Roman"/>
            <w:smallCap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0" w:history="1">
        <w:r w:rsidRPr="00B77646">
          <w:rPr>
            <w:rFonts w:ascii="Times New Roman" w:eastAsia="SimSun" w:hAnsi="Times New Roman" w:cs="Times New Roman"/>
            <w:i/>
            <w:iCs/>
            <w:noProof/>
            <w:color w:val="0000FF"/>
            <w:sz w:val="20"/>
            <w:szCs w:val="20"/>
            <w:u w:val="single"/>
            <w:lang w:eastAsia="zh-CN"/>
          </w:rPr>
          <w:t xml:space="preserve">Статья 4.1 Общие положения организации и проведения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 по вопросам землепользования и застройки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_Toc99372870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1" w:history="1">
        <w:r w:rsidRPr="00B77646">
          <w:rPr>
            <w:rFonts w:ascii="Times New Roman" w:eastAsia="SimSun" w:hAnsi="Times New Roman" w:cs="Times New Roman"/>
            <w:i/>
            <w:iCs/>
            <w:noProof/>
            <w:color w:val="0000FF"/>
            <w:sz w:val="20"/>
            <w:szCs w:val="20"/>
            <w:u w:val="single"/>
            <w:lang w:eastAsia="zh-CN"/>
          </w:rPr>
          <w:t xml:space="preserve">Статья 4.2 Сроки проведения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_Toc99372871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2" w:history="1">
        <w:r w:rsidRPr="00B77646">
          <w:rPr>
            <w:rFonts w:ascii="Times New Roman" w:eastAsia="SimSun" w:hAnsi="Times New Roman" w:cs="Times New Roman"/>
            <w:i/>
            <w:iCs/>
            <w:noProof/>
            <w:color w:val="0000FF"/>
            <w:sz w:val="20"/>
            <w:szCs w:val="20"/>
            <w:u w:val="single"/>
            <w:lang w:eastAsia="zh-CN"/>
          </w:rPr>
          <w:t xml:space="preserve">Статья 4.3. Полномочия Комиссии в области организации и проведения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_Toc99372872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3" w:history="1">
        <w:r w:rsidRPr="00B77646">
          <w:rPr>
            <w:rFonts w:ascii="Times New Roman" w:eastAsia="SimSun" w:hAnsi="Times New Roman" w:cs="Times New Roman"/>
            <w:i/>
            <w:iCs/>
            <w:noProof/>
            <w:color w:val="0000FF"/>
            <w:sz w:val="20"/>
            <w:szCs w:val="20"/>
            <w:u w:val="single"/>
            <w:lang w:eastAsia="zh-CN"/>
          </w:rPr>
          <w:t xml:space="preserve">Статья 4.4 Проведение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 по вопросу внесения изменений в настоящие Правила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_Toc99372873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19</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4" w:history="1">
        <w:r w:rsidRPr="00B77646">
          <w:rPr>
            <w:rFonts w:ascii="Times New Roman" w:eastAsia="SimSun" w:hAnsi="Times New Roman" w:cs="Times New Roman"/>
            <w:i/>
            <w:iCs/>
            <w:noProof/>
            <w:color w:val="0000FF"/>
            <w:sz w:val="20"/>
            <w:szCs w:val="20"/>
            <w:u w:val="single"/>
            <w:lang w:eastAsia="zh-CN"/>
          </w:rPr>
          <w:t xml:space="preserve">Статья 4.5 Организация и проведение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 по проектам планировки территории и проектам межевания территории, подготовленным в составе документации по планировке территории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_Toc99372874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20</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5" w:history="1">
        <w:r w:rsidRPr="00B77646">
          <w:rPr>
            <w:rFonts w:ascii="Times New Roman" w:eastAsia="SimSun" w:hAnsi="Times New Roman" w:cs="Times New Roman"/>
            <w:i/>
            <w:iCs/>
            <w:noProof/>
            <w:color w:val="0000FF"/>
            <w:sz w:val="20"/>
            <w:szCs w:val="20"/>
            <w:u w:val="single"/>
            <w:lang w:eastAsia="zh-CN"/>
          </w:rPr>
          <w:t xml:space="preserve">Статья 4.6 Проведение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_Toc99372875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20</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6" w:history="1">
        <w:r w:rsidRPr="00B77646">
          <w:rPr>
            <w:rFonts w:ascii="Times New Roman" w:eastAsia="SimSun" w:hAnsi="Times New Roman" w:cs="Times New Roman"/>
            <w:i/>
            <w:iCs/>
            <w:noProof/>
            <w:color w:val="0000FF"/>
            <w:sz w:val="20"/>
            <w:szCs w:val="20"/>
            <w:u w:val="single"/>
            <w:lang w:eastAsia="zh-CN"/>
          </w:rPr>
          <w:t xml:space="preserve">Статья 4.7 Проведение </w:t>
        </w:r>
        <w:r w:rsidRPr="00B77646">
          <w:rPr>
            <w:rFonts w:ascii="Times New Roman" w:eastAsia="Times New Roman" w:hAnsi="Times New Roman" w:cs="Times New Roman"/>
            <w:i/>
            <w:iCs/>
            <w:noProof/>
            <w:color w:val="0000FF"/>
            <w:sz w:val="20"/>
            <w:szCs w:val="20"/>
            <w:u w:val="single"/>
            <w:lang w:eastAsia="ru-RU"/>
          </w:rPr>
          <w:t>общественных обсуждений или</w:t>
        </w:r>
        <w:r w:rsidRPr="00B77646">
          <w:rPr>
            <w:rFonts w:ascii="Times New Roman" w:eastAsia="SimSun" w:hAnsi="Times New Roman" w:cs="Times New Roman"/>
            <w:i/>
            <w:iCs/>
            <w:noProof/>
            <w:color w:val="0000FF"/>
            <w:sz w:val="20"/>
            <w:szCs w:val="20"/>
            <w:u w:val="single"/>
            <w:lang w:eastAsia="zh-CN"/>
          </w:rPr>
          <w:t xml:space="preserve"> публичных слушаний по вопросу отклонения от предельных параметров разрешенного строительства, реконструкции объектов капитального строительства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_Toc99372876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21</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240"/>
        <w:rPr>
          <w:rFonts w:ascii="Calibri" w:eastAsia="Times New Roman" w:hAnsi="Calibri" w:cs="Times New Roman"/>
          <w:noProof/>
          <w:lang w:eastAsia="ru-RU"/>
        </w:rPr>
      </w:pPr>
      <w:hyperlink w:anchor="_Toc99372877" w:history="1">
        <w:r w:rsidRPr="00B77646">
          <w:rPr>
            <w:rFonts w:ascii="Times New Roman" w:eastAsia="SimSun" w:hAnsi="Times New Roman" w:cs="Times New Roman"/>
            <w:smallCaps/>
            <w:noProof/>
            <w:color w:val="0000FF"/>
            <w:sz w:val="20"/>
            <w:szCs w:val="20"/>
            <w:u w:val="single"/>
            <w:lang w:eastAsia="zh-CN"/>
          </w:rPr>
          <w:t>раздел 5 ПОЛОЖЕНИЕ О ВНЕСЕННИИ ИЗМЕНЕНИЙ В ПРАВИЛА ЗЕМЛЕПОЛЬЗОВАНИЯ И ЗАСТРОЙКИ</w:t>
        </w:r>
        <w:r w:rsidRPr="00B77646">
          <w:rPr>
            <w:rFonts w:ascii="Times New Roman" w:eastAsia="SimSun" w:hAnsi="Times New Roman" w:cs="Times New Roman"/>
            <w:smallCaps/>
            <w:noProof/>
            <w:webHidden/>
            <w:sz w:val="20"/>
            <w:szCs w:val="20"/>
            <w:lang w:eastAsia="zh-CN"/>
          </w:rPr>
          <w:tab/>
        </w:r>
        <w:r w:rsidRPr="00B77646">
          <w:rPr>
            <w:rFonts w:ascii="Times New Roman" w:eastAsia="SimSun" w:hAnsi="Times New Roman" w:cs="Times New Roman"/>
            <w:smallCaps/>
            <w:noProof/>
            <w:webHidden/>
            <w:sz w:val="20"/>
            <w:szCs w:val="20"/>
            <w:lang w:eastAsia="zh-CN"/>
          </w:rPr>
          <w:fldChar w:fldCharType="begin"/>
        </w:r>
        <w:r w:rsidRPr="00B77646">
          <w:rPr>
            <w:rFonts w:ascii="Times New Roman" w:eastAsia="SimSun" w:hAnsi="Times New Roman" w:cs="Times New Roman"/>
            <w:smallCaps/>
            <w:noProof/>
            <w:webHidden/>
            <w:sz w:val="20"/>
            <w:szCs w:val="20"/>
            <w:lang w:eastAsia="zh-CN"/>
          </w:rPr>
          <w:instrText xml:space="preserve"> PAGEREF _Toc99372877 \h </w:instrText>
        </w:r>
        <w:r w:rsidRPr="00B77646">
          <w:rPr>
            <w:rFonts w:ascii="Times New Roman" w:eastAsia="SimSun" w:hAnsi="Times New Roman" w:cs="Times New Roman"/>
            <w:smallCaps/>
            <w:noProof/>
            <w:webHidden/>
            <w:sz w:val="20"/>
            <w:szCs w:val="20"/>
            <w:lang w:eastAsia="zh-CN"/>
          </w:rPr>
        </w:r>
        <w:r w:rsidRPr="00B77646">
          <w:rPr>
            <w:rFonts w:ascii="Times New Roman" w:eastAsia="SimSun" w:hAnsi="Times New Roman" w:cs="Times New Roman"/>
            <w:smallCaps/>
            <w:noProof/>
            <w:webHidden/>
            <w:sz w:val="20"/>
            <w:szCs w:val="20"/>
            <w:lang w:eastAsia="zh-CN"/>
          </w:rPr>
          <w:fldChar w:fldCharType="separate"/>
        </w:r>
        <w:r w:rsidRPr="00B77646">
          <w:rPr>
            <w:rFonts w:ascii="Times New Roman" w:eastAsia="SimSun" w:hAnsi="Times New Roman" w:cs="Times New Roman"/>
            <w:smallCaps/>
            <w:noProof/>
            <w:webHidden/>
            <w:sz w:val="20"/>
            <w:szCs w:val="20"/>
            <w:lang w:eastAsia="zh-CN"/>
          </w:rPr>
          <w:t>22</w:t>
        </w:r>
        <w:r w:rsidRPr="00B77646">
          <w:rPr>
            <w:rFonts w:ascii="Times New Roman" w:eastAsia="SimSun" w:hAnsi="Times New Roman" w:cs="Times New Roman"/>
            <w:smallCap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78" w:history="1">
        <w:r w:rsidRPr="00B77646">
          <w:rPr>
            <w:rFonts w:ascii="Times New Roman" w:eastAsia="SimSun" w:hAnsi="Times New Roman" w:cs="Times New Roman"/>
            <w:i/>
            <w:iCs/>
            <w:noProof/>
            <w:color w:val="0000FF"/>
            <w:sz w:val="20"/>
            <w:szCs w:val="20"/>
            <w:u w:val="single"/>
            <w:lang w:eastAsia="zh-CN"/>
          </w:rPr>
          <w:t>Статья 5.1 Порядок внесения изменений в настоящие Правила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_Toc99372878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22</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240"/>
        <w:rPr>
          <w:rFonts w:ascii="Calibri" w:eastAsia="Times New Roman" w:hAnsi="Calibri" w:cs="Times New Roman"/>
          <w:noProof/>
          <w:lang w:eastAsia="ru-RU"/>
        </w:rPr>
      </w:pPr>
      <w:hyperlink w:anchor="_Toc99372879" w:history="1">
        <w:r w:rsidRPr="00B77646">
          <w:rPr>
            <w:rFonts w:ascii="Times New Roman" w:eastAsia="SimSun" w:hAnsi="Times New Roman" w:cs="Times New Roman"/>
            <w:smallCaps/>
            <w:noProof/>
            <w:color w:val="0000FF"/>
            <w:sz w:val="20"/>
            <w:szCs w:val="20"/>
            <w:u w:val="single"/>
            <w:lang w:eastAsia="zh-CN"/>
          </w:rPr>
          <w:t>раздел 6 ПОЛОЖЕНИЕ О РЕГУЛИРОВАНИИ ИНЫХ ВОПРОСОВ ЗЕМЛЕПОЛЬЗОВАНИЯ И ЗАСТРОЙКИ</w:t>
        </w:r>
        <w:r w:rsidRPr="00B77646">
          <w:rPr>
            <w:rFonts w:ascii="Times New Roman" w:eastAsia="SimSun" w:hAnsi="Times New Roman" w:cs="Times New Roman"/>
            <w:smallCaps/>
            <w:noProof/>
            <w:webHidden/>
            <w:sz w:val="20"/>
            <w:szCs w:val="20"/>
            <w:lang w:eastAsia="zh-CN"/>
          </w:rPr>
          <w:tab/>
        </w:r>
        <w:r w:rsidRPr="00B77646">
          <w:rPr>
            <w:rFonts w:ascii="Times New Roman" w:eastAsia="SimSun" w:hAnsi="Times New Roman" w:cs="Times New Roman"/>
            <w:smallCaps/>
            <w:noProof/>
            <w:webHidden/>
            <w:sz w:val="20"/>
            <w:szCs w:val="20"/>
            <w:lang w:eastAsia="zh-CN"/>
          </w:rPr>
          <w:fldChar w:fldCharType="begin"/>
        </w:r>
        <w:r w:rsidRPr="00B77646">
          <w:rPr>
            <w:rFonts w:ascii="Times New Roman" w:eastAsia="SimSun" w:hAnsi="Times New Roman" w:cs="Times New Roman"/>
            <w:smallCaps/>
            <w:noProof/>
            <w:webHidden/>
            <w:sz w:val="20"/>
            <w:szCs w:val="20"/>
            <w:lang w:eastAsia="zh-CN"/>
          </w:rPr>
          <w:instrText xml:space="preserve"> PAGEREF _Toc99372879 \h </w:instrText>
        </w:r>
        <w:r w:rsidRPr="00B77646">
          <w:rPr>
            <w:rFonts w:ascii="Times New Roman" w:eastAsia="SimSun" w:hAnsi="Times New Roman" w:cs="Times New Roman"/>
            <w:smallCaps/>
            <w:noProof/>
            <w:webHidden/>
            <w:sz w:val="20"/>
            <w:szCs w:val="20"/>
            <w:lang w:eastAsia="zh-CN"/>
          </w:rPr>
        </w:r>
        <w:r w:rsidRPr="00B77646">
          <w:rPr>
            <w:rFonts w:ascii="Times New Roman" w:eastAsia="SimSun" w:hAnsi="Times New Roman" w:cs="Times New Roman"/>
            <w:smallCaps/>
            <w:noProof/>
            <w:webHidden/>
            <w:sz w:val="20"/>
            <w:szCs w:val="20"/>
            <w:lang w:eastAsia="zh-CN"/>
          </w:rPr>
          <w:fldChar w:fldCharType="separate"/>
        </w:r>
        <w:r w:rsidRPr="00B77646">
          <w:rPr>
            <w:rFonts w:ascii="Times New Roman" w:eastAsia="SimSun" w:hAnsi="Times New Roman" w:cs="Times New Roman"/>
            <w:smallCaps/>
            <w:noProof/>
            <w:webHidden/>
            <w:sz w:val="20"/>
            <w:szCs w:val="20"/>
            <w:lang w:eastAsia="zh-CN"/>
          </w:rPr>
          <w:t>25</w:t>
        </w:r>
        <w:r w:rsidRPr="00B77646">
          <w:rPr>
            <w:rFonts w:ascii="Times New Roman" w:eastAsia="SimSun" w:hAnsi="Times New Roman" w:cs="Times New Roman"/>
            <w:smallCap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0" w:history="1">
        <w:r w:rsidRPr="00B77646">
          <w:rPr>
            <w:rFonts w:ascii="Times New Roman" w:eastAsia="SimSun" w:hAnsi="Times New Roman" w:cs="Times New Roman"/>
            <w:i/>
            <w:iCs/>
            <w:noProof/>
            <w:color w:val="0000FF"/>
            <w:sz w:val="20"/>
            <w:szCs w:val="20"/>
            <w:u w:val="single"/>
            <w:lang w:eastAsia="zh-CN"/>
          </w:rPr>
          <w:t>Статья 6.1 Действие настоящих Правил по отношению к ранее возникшим правоотношениям</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_Toc99372880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25</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1" w:history="1">
        <w:r w:rsidRPr="00B77646">
          <w:rPr>
            <w:rFonts w:ascii="Times New Roman" w:eastAsia="SimSun" w:hAnsi="Times New Roman" w:cs="Times New Roman"/>
            <w:i/>
            <w:iCs/>
            <w:noProof/>
            <w:color w:val="0000FF"/>
            <w:sz w:val="20"/>
            <w:szCs w:val="20"/>
            <w:u w:val="single"/>
            <w:lang w:eastAsia="zh-CN"/>
          </w:rPr>
          <w:t>Статья 6.2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_Toc99372881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25</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2" w:history="1">
        <w:r w:rsidRPr="00B77646">
          <w:rPr>
            <w:rFonts w:ascii="Times New Roman" w:eastAsia="SimSun" w:hAnsi="Times New Roman" w:cs="Times New Roman"/>
            <w:i/>
            <w:iCs/>
            <w:noProof/>
            <w:color w:val="0000FF"/>
            <w:sz w:val="20"/>
            <w:szCs w:val="20"/>
            <w:u w:val="single"/>
            <w:lang w:eastAsia="zh-CN"/>
          </w:rPr>
          <w:t>Статья 6.3  Общие положения о градостроительном зонировании территории Ягодного сельского поселения.</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_Toc99372882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26</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3" w:history="1">
        <w:r w:rsidRPr="00B77646">
          <w:rPr>
            <w:rFonts w:ascii="Times New Roman" w:eastAsia="SimSun" w:hAnsi="Times New Roman" w:cs="Times New Roman"/>
            <w:i/>
            <w:iCs/>
            <w:noProof/>
            <w:snapToGrid w:val="0"/>
            <w:color w:val="0000FF"/>
            <w:sz w:val="20"/>
            <w:szCs w:val="20"/>
            <w:u w:val="single"/>
            <w:lang w:eastAsia="zh-CN"/>
          </w:rPr>
          <w:t>Статья 6.4 Территории на которые действие градостроительного регламента не распространяется и территории для которых градостроительные регламенты не устанавливаются</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_Toc99372883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4" w:history="1">
        <w:r w:rsidRPr="00B77646">
          <w:rPr>
            <w:rFonts w:ascii="Times New Roman" w:eastAsia="SimSun" w:hAnsi="Times New Roman" w:cs="Times New Roman"/>
            <w:i/>
            <w:iCs/>
            <w:noProof/>
            <w:snapToGrid w:val="0"/>
            <w:color w:val="0000FF"/>
            <w:sz w:val="20"/>
            <w:szCs w:val="20"/>
            <w:u w:val="single"/>
            <w:lang w:eastAsia="zh-CN"/>
          </w:rPr>
          <w:t>Статья 6.5 Использование земельных участков и объектов капитального строительства, не соответствующих градостроительному регламенту</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_Toc99372884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5" w:history="1">
        <w:r w:rsidRPr="00B77646">
          <w:rPr>
            <w:rFonts w:ascii="Times New Roman" w:eastAsia="SimSun" w:hAnsi="Times New Roman" w:cs="Times New Roman"/>
            <w:i/>
            <w:iCs/>
            <w:noProof/>
            <w:snapToGrid w:val="0"/>
            <w:color w:val="0000FF"/>
            <w:sz w:val="20"/>
            <w:szCs w:val="20"/>
            <w:u w:val="single"/>
            <w:lang w:eastAsia="zh-CN"/>
          </w:rPr>
          <w:t xml:space="preserve">Статья 6.6 Порядок установления и виды территориальных зон, отображаемых на карте градостроительного зонирования </w:t>
        </w:r>
        <w:r w:rsidRPr="00B77646">
          <w:rPr>
            <w:rFonts w:ascii="Times New Roman" w:eastAsia="SimSun" w:hAnsi="Times New Roman" w:cs="Times New Roman"/>
            <w:i/>
            <w:iCs/>
            <w:noProof/>
            <w:color w:val="0000FF"/>
            <w:sz w:val="20"/>
            <w:szCs w:val="20"/>
            <w:u w:val="single"/>
            <w:lang w:eastAsia="zh-CN"/>
          </w:rPr>
          <w:t>муниципального образования</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_Toc99372885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6" w:history="1">
        <w:r w:rsidRPr="00B77646">
          <w:rPr>
            <w:rFonts w:ascii="Times New Roman" w:eastAsia="SimSun" w:hAnsi="Times New Roman" w:cs="Times New Roman"/>
            <w:i/>
            <w:iCs/>
            <w:noProof/>
            <w:color w:val="0000FF"/>
            <w:sz w:val="20"/>
            <w:szCs w:val="20"/>
            <w:u w:val="single"/>
            <w:lang w:eastAsia="zh-CN"/>
          </w:rPr>
          <w:t>Статья 6.7 Землепользование и застройка на территориях жилых зон</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_Toc99372886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29</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7" w:history="1">
        <w:r w:rsidRPr="00B77646">
          <w:rPr>
            <w:rFonts w:ascii="Times New Roman" w:eastAsia="SimSun" w:hAnsi="Times New Roman" w:cs="Times New Roman"/>
            <w:i/>
            <w:iCs/>
            <w:noProof/>
            <w:color w:val="0000FF"/>
            <w:sz w:val="20"/>
            <w:szCs w:val="20"/>
            <w:u w:val="single"/>
            <w:lang w:eastAsia="zh-CN"/>
          </w:rPr>
          <w:t>Статья 6.8 Землепользование и застройка на территориях общественно-деловых зон</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_Toc99372887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30</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8" w:history="1">
        <w:r w:rsidRPr="00B77646">
          <w:rPr>
            <w:rFonts w:ascii="Times New Roman" w:eastAsia="SimSun" w:hAnsi="Times New Roman" w:cs="Times New Roman"/>
            <w:i/>
            <w:iCs/>
            <w:noProof/>
            <w:color w:val="0000FF"/>
            <w:sz w:val="20"/>
            <w:szCs w:val="20"/>
            <w:u w:val="single"/>
            <w:lang w:eastAsia="zh-CN"/>
          </w:rPr>
          <w:t>Статья 6.9 Землепользование и застройка на территориях зон инженерной и транспортной инфраструктуры</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_Toc99372888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30</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89" w:history="1">
        <w:r w:rsidRPr="00B77646">
          <w:rPr>
            <w:rFonts w:ascii="Times New Roman" w:eastAsia="SimSun" w:hAnsi="Times New Roman" w:cs="Times New Roman"/>
            <w:i/>
            <w:iCs/>
            <w:noProof/>
            <w:color w:val="0000FF"/>
            <w:sz w:val="20"/>
            <w:szCs w:val="20"/>
            <w:u w:val="single"/>
            <w:lang w:eastAsia="zh-CN"/>
          </w:rPr>
          <w:t>Статья 6.10 Землепользование и застройка на территориях рекреационных зон</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_Toc99372889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31</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0" w:history="1">
        <w:r w:rsidRPr="00B77646">
          <w:rPr>
            <w:rFonts w:ascii="Times New Roman" w:eastAsia="SimSun" w:hAnsi="Times New Roman" w:cs="Times New Roman"/>
            <w:i/>
            <w:iCs/>
            <w:noProof/>
            <w:color w:val="0000FF"/>
            <w:sz w:val="20"/>
            <w:szCs w:val="20"/>
            <w:u w:val="single"/>
            <w:lang w:eastAsia="zh-CN"/>
          </w:rPr>
          <w:t>Статья 6.11 Землепользование и застройка на территориях зон сельскохозяйственного использования</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_Toc99372890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31</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1" w:history="1">
        <w:r w:rsidRPr="00B77646">
          <w:rPr>
            <w:rFonts w:ascii="Times New Roman" w:eastAsia="SimSun" w:hAnsi="Times New Roman" w:cs="Times New Roman"/>
            <w:i/>
            <w:iCs/>
            <w:noProof/>
            <w:color w:val="0000FF"/>
            <w:sz w:val="20"/>
            <w:szCs w:val="20"/>
            <w:u w:val="single"/>
            <w:lang w:eastAsia="zh-CN"/>
          </w:rPr>
          <w:t>Статья 6.12 Землепользование и застройка зон территорий специального назначения</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_Toc99372891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32</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2" w:history="1">
        <w:r w:rsidRPr="00B77646">
          <w:rPr>
            <w:rFonts w:ascii="Times New Roman" w:eastAsia="SimSun" w:hAnsi="Times New Roman" w:cs="Times New Roman"/>
            <w:i/>
            <w:iCs/>
            <w:noProof/>
            <w:color w:val="0000FF"/>
            <w:sz w:val="20"/>
            <w:szCs w:val="20"/>
            <w:u w:val="single"/>
            <w:lang w:eastAsia="zh-CN"/>
          </w:rPr>
          <w:t>Статья 6.13 Землепользование и застройка на территориях производственных зон</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_Toc99372892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32</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3" w:history="1">
        <w:r w:rsidRPr="00B77646">
          <w:rPr>
            <w:rFonts w:ascii="Times New Roman" w:eastAsia="SimSun" w:hAnsi="Times New Roman" w:cs="Times New Roman"/>
            <w:i/>
            <w:iCs/>
            <w:noProof/>
            <w:color w:val="0000FF"/>
            <w:sz w:val="20"/>
            <w:szCs w:val="20"/>
            <w:u w:val="single"/>
            <w:lang w:eastAsia="zh-CN"/>
          </w:rPr>
          <w:t>Статья 6.14 Землепользование и застройка зон лесов</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_Toc99372893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32</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4" w:history="1">
        <w:r w:rsidRPr="00B77646">
          <w:rPr>
            <w:rFonts w:ascii="Times New Roman" w:eastAsia="SimSun" w:hAnsi="Times New Roman" w:cs="Times New Roman"/>
            <w:i/>
            <w:iCs/>
            <w:noProof/>
            <w:color w:val="0000FF"/>
            <w:sz w:val="20"/>
            <w:szCs w:val="20"/>
            <w:u w:val="single"/>
            <w:lang w:eastAsia="zh-CN"/>
          </w:rPr>
          <w:t>Статья 6.15 Принципы градостроительной подготовки территории и формирования земельных участков</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_Toc99372894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32</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5" w:history="1">
        <w:r w:rsidRPr="00B77646">
          <w:rPr>
            <w:rFonts w:ascii="Times New Roman" w:eastAsia="SimSun" w:hAnsi="Times New Roman" w:cs="Times New Roman"/>
            <w:i/>
            <w:iCs/>
            <w:noProof/>
            <w:color w:val="0000FF"/>
            <w:sz w:val="20"/>
            <w:szCs w:val="20"/>
            <w:u w:val="single"/>
            <w:lang w:eastAsia="zh-CN"/>
          </w:rPr>
          <w:t>Статья 6.16 Процедуры по градостроительной подготовке территории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_Toc99372895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33</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6" w:history="1">
        <w:r w:rsidRPr="00B77646">
          <w:rPr>
            <w:rFonts w:ascii="Times New Roman" w:eastAsia="SimSun" w:hAnsi="Times New Roman" w:cs="Times New Roman"/>
            <w:i/>
            <w:iCs/>
            <w:noProof/>
            <w:color w:val="0000FF"/>
            <w:sz w:val="20"/>
            <w:szCs w:val="20"/>
            <w:u w:val="single"/>
            <w:lang w:eastAsia="zh-CN"/>
          </w:rPr>
          <w:t>Статья 6.17 Резервирование земель для государственных или муниципальных нужд</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_Toc99372896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33</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7" w:history="1">
        <w:r w:rsidRPr="00B77646">
          <w:rPr>
            <w:rFonts w:ascii="Times New Roman" w:eastAsia="SimSun" w:hAnsi="Times New Roman" w:cs="Times New Roman"/>
            <w:i/>
            <w:iCs/>
            <w:noProof/>
            <w:color w:val="0000FF"/>
            <w:sz w:val="20"/>
            <w:szCs w:val="20"/>
            <w:u w:val="single"/>
            <w:lang w:eastAsia="zh-CN"/>
          </w:rPr>
          <w:t>Статья 6.18 Изъятие земельных участков для государственных или муниципальных нужд</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_Toc99372897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34</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8" w:history="1">
        <w:r w:rsidRPr="00B77646">
          <w:rPr>
            <w:rFonts w:ascii="Times New Roman" w:eastAsia="SimSun" w:hAnsi="Times New Roman" w:cs="Times New Roman"/>
            <w:i/>
            <w:iCs/>
            <w:noProof/>
            <w:color w:val="0000FF"/>
            <w:sz w:val="20"/>
            <w:szCs w:val="20"/>
            <w:u w:val="single"/>
            <w:lang w:eastAsia="zh-CN"/>
          </w:rPr>
          <w:t>Статья 6.19 Общие принципы установления публичных сервитутов</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_Toc99372898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35</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899" w:history="1">
        <w:r w:rsidRPr="00B77646">
          <w:rPr>
            <w:rFonts w:ascii="Times New Roman" w:eastAsia="SimSun" w:hAnsi="Times New Roman" w:cs="Times New Roman"/>
            <w:i/>
            <w:iCs/>
            <w:noProof/>
            <w:color w:val="0000FF"/>
            <w:sz w:val="20"/>
            <w:szCs w:val="20"/>
            <w:u w:val="single"/>
            <w:lang w:eastAsia="zh-CN"/>
          </w:rPr>
          <w:t>Статья 6.20 Основные принципы организации застройки на территории муниципального образования Ягодное сельское поселение</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_Toc99372899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36</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0" w:history="1">
        <w:r w:rsidRPr="00B77646">
          <w:rPr>
            <w:rFonts w:ascii="Times New Roman" w:eastAsia="SimSun" w:hAnsi="Times New Roman" w:cs="Times New Roman"/>
            <w:i/>
            <w:iCs/>
            <w:noProof/>
            <w:color w:val="0000FF"/>
            <w:sz w:val="20"/>
            <w:szCs w:val="20"/>
            <w:u w:val="single"/>
            <w:lang w:eastAsia="zh-CN"/>
          </w:rPr>
          <w:t>Статья 6.21 Инженерная подготовка территории</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_Toc99372900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1" w:history="1">
        <w:r w:rsidRPr="00B77646">
          <w:rPr>
            <w:rFonts w:ascii="Times New Roman" w:eastAsia="SimSun" w:hAnsi="Times New Roman" w:cs="Times New Roman"/>
            <w:i/>
            <w:iCs/>
            <w:noProof/>
            <w:color w:val="0000FF"/>
            <w:sz w:val="20"/>
            <w:szCs w:val="20"/>
            <w:u w:val="single"/>
            <w:lang w:eastAsia="zh-CN"/>
          </w:rPr>
          <w:t>Статья 6.22 Выдача разрешения на строительство и разрешения на ввод объекта в эксплуатацию</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_Toc99372901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2" w:history="1">
        <w:r w:rsidRPr="00B77646">
          <w:rPr>
            <w:rFonts w:ascii="Times New Roman" w:eastAsia="SimSun" w:hAnsi="Times New Roman" w:cs="Times New Roman"/>
            <w:i/>
            <w:iCs/>
            <w:noProof/>
            <w:color w:val="0000FF"/>
            <w:sz w:val="20"/>
            <w:szCs w:val="20"/>
            <w:u w:val="single"/>
            <w:lang w:eastAsia="zh-CN"/>
          </w:rPr>
          <w:t>Статья 6.23 Строительный контроль и государственный строительный надзор</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_Toc99372902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3" w:history="1">
        <w:r w:rsidRPr="00B77646">
          <w:rPr>
            <w:rFonts w:ascii="Times New Roman" w:eastAsia="SimSun" w:hAnsi="Times New Roman" w:cs="Times New Roman"/>
            <w:i/>
            <w:iCs/>
            <w:noProof/>
            <w:color w:val="0000FF"/>
            <w:sz w:val="20"/>
            <w:szCs w:val="20"/>
            <w:u w:val="single"/>
            <w:lang w:eastAsia="zh-CN"/>
          </w:rPr>
          <w:t>Статья 6.24 Осуществление землепользования и застройки в зонах с особыми условиями использования территорий</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_Toc99372903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37</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4" w:history="1">
        <w:r w:rsidRPr="00B77646">
          <w:rPr>
            <w:rFonts w:ascii="Times New Roman" w:eastAsia="SimSun" w:hAnsi="Times New Roman" w:cs="Times New Roman"/>
            <w:i/>
            <w:iCs/>
            <w:noProof/>
            <w:color w:val="0000FF"/>
            <w:sz w:val="20"/>
            <w:szCs w:val="20"/>
            <w:u w:val="single"/>
            <w:lang w:eastAsia="zh-CN"/>
          </w:rPr>
          <w:t>Статья 6.25 Санитарно-защитные зоны</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_Toc99372904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38</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5" w:history="1">
        <w:r w:rsidRPr="00B77646">
          <w:rPr>
            <w:rFonts w:ascii="Times New Roman" w:eastAsia="SimSun" w:hAnsi="Times New Roman" w:cs="Times New Roman"/>
            <w:i/>
            <w:iCs/>
            <w:noProof/>
            <w:color w:val="0000FF"/>
            <w:sz w:val="20"/>
            <w:szCs w:val="20"/>
            <w:u w:val="single"/>
            <w:lang w:eastAsia="zh-CN"/>
          </w:rPr>
          <w:t>Статья 6.26 Водоохранные зоны</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_Toc99372905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39</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496"/>
        </w:tabs>
        <w:spacing w:after="0" w:line="240" w:lineRule="auto"/>
        <w:ind w:left="480"/>
        <w:rPr>
          <w:rFonts w:ascii="Calibri" w:eastAsia="Times New Roman" w:hAnsi="Calibri" w:cs="Times New Roman"/>
          <w:noProof/>
          <w:lang w:eastAsia="ru-RU"/>
        </w:rPr>
      </w:pPr>
      <w:hyperlink w:anchor="_Toc99372906" w:history="1">
        <w:r w:rsidRPr="00B77646">
          <w:rPr>
            <w:rFonts w:ascii="Times New Roman" w:eastAsia="SimSun" w:hAnsi="Times New Roman" w:cs="Times New Roman"/>
            <w:i/>
            <w:iCs/>
            <w:noProof/>
            <w:color w:val="0000FF"/>
            <w:sz w:val="20"/>
            <w:szCs w:val="20"/>
            <w:u w:val="single"/>
            <w:lang w:eastAsia="zh-CN"/>
          </w:rPr>
          <w:t>Статья 6.27 Охранные зоны</w:t>
        </w:r>
        <w:r w:rsidRPr="00B77646">
          <w:rPr>
            <w:rFonts w:ascii="Times New Roman" w:eastAsia="SimSun" w:hAnsi="Times New Roman" w:cs="Times New Roman"/>
            <w:i/>
            <w:iCs/>
            <w:noProof/>
            <w:webHidden/>
            <w:sz w:val="20"/>
            <w:szCs w:val="20"/>
            <w:lang w:eastAsia="zh-CN"/>
          </w:rPr>
          <w:tab/>
        </w:r>
        <w:r w:rsidRPr="00B77646">
          <w:rPr>
            <w:rFonts w:ascii="Times New Roman" w:eastAsia="SimSun" w:hAnsi="Times New Roman" w:cs="Times New Roman"/>
            <w:i/>
            <w:iCs/>
            <w:noProof/>
            <w:webHidden/>
            <w:sz w:val="20"/>
            <w:szCs w:val="20"/>
            <w:lang w:eastAsia="zh-CN"/>
          </w:rPr>
          <w:fldChar w:fldCharType="begin"/>
        </w:r>
        <w:r w:rsidRPr="00B77646">
          <w:rPr>
            <w:rFonts w:ascii="Times New Roman" w:eastAsia="SimSun" w:hAnsi="Times New Roman" w:cs="Times New Roman"/>
            <w:i/>
            <w:iCs/>
            <w:noProof/>
            <w:webHidden/>
            <w:sz w:val="20"/>
            <w:szCs w:val="20"/>
            <w:lang w:eastAsia="zh-CN"/>
          </w:rPr>
          <w:instrText xml:space="preserve"> PAGEREF _Toc99372906 \h </w:instrText>
        </w:r>
        <w:r w:rsidRPr="00B77646">
          <w:rPr>
            <w:rFonts w:ascii="Times New Roman" w:eastAsia="SimSun" w:hAnsi="Times New Roman" w:cs="Times New Roman"/>
            <w:i/>
            <w:iCs/>
            <w:noProof/>
            <w:webHidden/>
            <w:sz w:val="20"/>
            <w:szCs w:val="20"/>
            <w:lang w:eastAsia="zh-CN"/>
          </w:rPr>
        </w:r>
        <w:r w:rsidRPr="00B77646">
          <w:rPr>
            <w:rFonts w:ascii="Times New Roman" w:eastAsia="SimSun" w:hAnsi="Times New Roman" w:cs="Times New Roman"/>
            <w:i/>
            <w:iCs/>
            <w:noProof/>
            <w:webHidden/>
            <w:sz w:val="20"/>
            <w:szCs w:val="20"/>
            <w:lang w:eastAsia="zh-CN"/>
          </w:rPr>
          <w:fldChar w:fldCharType="separate"/>
        </w:r>
        <w:r w:rsidRPr="00B77646">
          <w:rPr>
            <w:rFonts w:ascii="Times New Roman" w:eastAsia="SimSun" w:hAnsi="Times New Roman" w:cs="Times New Roman"/>
            <w:i/>
            <w:iCs/>
            <w:noProof/>
            <w:webHidden/>
            <w:sz w:val="20"/>
            <w:szCs w:val="20"/>
            <w:lang w:eastAsia="zh-CN"/>
          </w:rPr>
          <w:t>39</w:t>
        </w:r>
        <w:r w:rsidRPr="00B77646">
          <w:rPr>
            <w:rFonts w:ascii="Times New Roman" w:eastAsia="SimSun" w:hAnsi="Times New Roman" w:cs="Times New Roman"/>
            <w:i/>
            <w:iCs/>
            <w:noProof/>
            <w:webHidden/>
            <w:sz w:val="20"/>
            <w:szCs w:val="20"/>
            <w:lang w:eastAsia="zh-CN"/>
          </w:rPr>
          <w:fldChar w:fldCharType="end"/>
        </w:r>
      </w:hyperlink>
    </w:p>
    <w:p w:rsidR="00B77646" w:rsidRPr="00B77646" w:rsidRDefault="00B77646" w:rsidP="00B77646">
      <w:pPr>
        <w:tabs>
          <w:tab w:val="right" w:leader="dot" w:pos="9355"/>
        </w:tabs>
        <w:spacing w:before="120" w:after="120" w:line="240" w:lineRule="auto"/>
        <w:rPr>
          <w:rFonts w:ascii="Calibri" w:eastAsia="Times New Roman" w:hAnsi="Calibri" w:cs="Times New Roman"/>
          <w:noProof/>
          <w:lang w:eastAsia="ru-RU"/>
        </w:rPr>
      </w:pPr>
      <w:hyperlink w:anchor="_Toc99372907" w:history="1">
        <w:r w:rsidRPr="00B77646">
          <w:rPr>
            <w:rFonts w:ascii="Times New Roman" w:eastAsia="SimSun" w:hAnsi="Times New Roman" w:cs="Times New Roman"/>
            <w:b/>
            <w:bCs/>
            <w:caps/>
            <w:noProof/>
            <w:color w:val="0000FF"/>
            <w:sz w:val="20"/>
            <w:szCs w:val="20"/>
            <w:u w:val="single"/>
            <w:lang w:eastAsia="zh-CN"/>
          </w:rPr>
          <w:t>ЧАСТЬ 2.</w:t>
        </w:r>
        <w:r w:rsidRPr="00B77646">
          <w:rPr>
            <w:rFonts w:ascii="Times New Roman" w:eastAsia="SimSun" w:hAnsi="Times New Roman" w:cs="Times New Roman"/>
            <w:b/>
            <w:bCs/>
            <w:caps/>
            <w:noProof/>
            <w:webHidden/>
            <w:sz w:val="20"/>
            <w:szCs w:val="20"/>
            <w:lang w:eastAsia="zh-CN"/>
          </w:rPr>
          <w:tab/>
        </w:r>
        <w:r w:rsidRPr="00B77646">
          <w:rPr>
            <w:rFonts w:ascii="Times New Roman" w:eastAsia="SimSun" w:hAnsi="Times New Roman" w:cs="Times New Roman"/>
            <w:b/>
            <w:bCs/>
            <w:caps/>
            <w:noProof/>
            <w:webHidden/>
            <w:sz w:val="20"/>
            <w:szCs w:val="20"/>
            <w:lang w:eastAsia="zh-CN"/>
          </w:rPr>
          <w:fldChar w:fldCharType="begin"/>
        </w:r>
        <w:r w:rsidRPr="00B77646">
          <w:rPr>
            <w:rFonts w:ascii="Times New Roman" w:eastAsia="SimSun" w:hAnsi="Times New Roman" w:cs="Times New Roman"/>
            <w:b/>
            <w:bCs/>
            <w:caps/>
            <w:noProof/>
            <w:webHidden/>
            <w:sz w:val="20"/>
            <w:szCs w:val="20"/>
            <w:lang w:eastAsia="zh-CN"/>
          </w:rPr>
          <w:instrText xml:space="preserve"> PAGEREF _Toc99372907 \h </w:instrText>
        </w:r>
        <w:r w:rsidRPr="00B77646">
          <w:rPr>
            <w:rFonts w:ascii="Times New Roman" w:eastAsia="SimSun" w:hAnsi="Times New Roman" w:cs="Times New Roman"/>
            <w:b/>
            <w:bCs/>
            <w:caps/>
            <w:noProof/>
            <w:webHidden/>
            <w:sz w:val="20"/>
            <w:szCs w:val="20"/>
            <w:lang w:eastAsia="zh-CN"/>
          </w:rPr>
        </w:r>
        <w:r w:rsidRPr="00B77646">
          <w:rPr>
            <w:rFonts w:ascii="Times New Roman" w:eastAsia="SimSun" w:hAnsi="Times New Roman" w:cs="Times New Roman"/>
            <w:b/>
            <w:bCs/>
            <w:caps/>
            <w:noProof/>
            <w:webHidden/>
            <w:sz w:val="20"/>
            <w:szCs w:val="20"/>
            <w:lang w:eastAsia="zh-CN"/>
          </w:rPr>
          <w:fldChar w:fldCharType="separate"/>
        </w:r>
        <w:r w:rsidRPr="00B77646">
          <w:rPr>
            <w:rFonts w:ascii="Times New Roman" w:eastAsia="SimSun" w:hAnsi="Times New Roman" w:cs="Times New Roman"/>
            <w:b/>
            <w:bCs/>
            <w:caps/>
            <w:noProof/>
            <w:webHidden/>
            <w:sz w:val="20"/>
            <w:szCs w:val="20"/>
            <w:lang w:eastAsia="zh-CN"/>
          </w:rPr>
          <w:t>40</w:t>
        </w:r>
        <w:r w:rsidRPr="00B77646">
          <w:rPr>
            <w:rFonts w:ascii="Times New Roman" w:eastAsia="SimSun" w:hAnsi="Times New Roman" w:cs="Times New Roman"/>
            <w:b/>
            <w:bCs/>
            <w:caps/>
            <w:noProof/>
            <w:webHidden/>
            <w:sz w:val="20"/>
            <w:szCs w:val="20"/>
            <w:lang w:eastAsia="zh-CN"/>
          </w:rPr>
          <w:fldChar w:fldCharType="end"/>
        </w:r>
      </w:hyperlink>
    </w:p>
    <w:p w:rsidR="00B77646" w:rsidRPr="00B77646" w:rsidRDefault="00B77646" w:rsidP="00B77646">
      <w:pPr>
        <w:tabs>
          <w:tab w:val="right" w:leader="dot" w:pos="9355"/>
        </w:tabs>
        <w:spacing w:before="120" w:after="120" w:line="240" w:lineRule="auto"/>
        <w:rPr>
          <w:rFonts w:ascii="Calibri" w:eastAsia="Times New Roman" w:hAnsi="Calibri" w:cs="Times New Roman"/>
          <w:noProof/>
          <w:lang w:eastAsia="ru-RU"/>
        </w:rPr>
      </w:pPr>
      <w:hyperlink w:anchor="_Toc99372908" w:history="1">
        <w:r w:rsidRPr="00B77646">
          <w:rPr>
            <w:rFonts w:ascii="Times New Roman" w:eastAsia="SimSun" w:hAnsi="Times New Roman" w:cs="Times New Roman"/>
            <w:b/>
            <w:bCs/>
            <w:caps/>
            <w:noProof/>
            <w:color w:val="0000FF"/>
            <w:sz w:val="20"/>
            <w:szCs w:val="20"/>
            <w:u w:val="single"/>
            <w:lang w:eastAsia="zh-CN"/>
          </w:rPr>
          <w:t>КАРТА ГРАДОСТРОИТЕЛЬНОГО ЗОНИРОВАНИЯ</w:t>
        </w:r>
        <w:r w:rsidRPr="00B77646">
          <w:rPr>
            <w:rFonts w:ascii="Times New Roman" w:eastAsia="SimSun" w:hAnsi="Times New Roman" w:cs="Times New Roman"/>
            <w:b/>
            <w:bCs/>
            <w:caps/>
            <w:noProof/>
            <w:webHidden/>
            <w:sz w:val="20"/>
            <w:szCs w:val="20"/>
            <w:lang w:eastAsia="zh-CN"/>
          </w:rPr>
          <w:tab/>
        </w:r>
        <w:r w:rsidRPr="00B77646">
          <w:rPr>
            <w:rFonts w:ascii="Times New Roman" w:eastAsia="SimSun" w:hAnsi="Times New Roman" w:cs="Times New Roman"/>
            <w:b/>
            <w:bCs/>
            <w:caps/>
            <w:noProof/>
            <w:webHidden/>
            <w:sz w:val="20"/>
            <w:szCs w:val="20"/>
            <w:lang w:eastAsia="zh-CN"/>
          </w:rPr>
          <w:fldChar w:fldCharType="begin"/>
        </w:r>
        <w:r w:rsidRPr="00B77646">
          <w:rPr>
            <w:rFonts w:ascii="Times New Roman" w:eastAsia="SimSun" w:hAnsi="Times New Roman" w:cs="Times New Roman"/>
            <w:b/>
            <w:bCs/>
            <w:caps/>
            <w:noProof/>
            <w:webHidden/>
            <w:sz w:val="20"/>
            <w:szCs w:val="20"/>
            <w:lang w:eastAsia="zh-CN"/>
          </w:rPr>
          <w:instrText xml:space="preserve"> PAGEREF _Toc99372908 \h </w:instrText>
        </w:r>
        <w:r w:rsidRPr="00B77646">
          <w:rPr>
            <w:rFonts w:ascii="Times New Roman" w:eastAsia="SimSun" w:hAnsi="Times New Roman" w:cs="Times New Roman"/>
            <w:b/>
            <w:bCs/>
            <w:caps/>
            <w:noProof/>
            <w:webHidden/>
            <w:sz w:val="20"/>
            <w:szCs w:val="20"/>
            <w:lang w:eastAsia="zh-CN"/>
          </w:rPr>
        </w:r>
        <w:r w:rsidRPr="00B77646">
          <w:rPr>
            <w:rFonts w:ascii="Times New Roman" w:eastAsia="SimSun" w:hAnsi="Times New Roman" w:cs="Times New Roman"/>
            <w:b/>
            <w:bCs/>
            <w:caps/>
            <w:noProof/>
            <w:webHidden/>
            <w:sz w:val="20"/>
            <w:szCs w:val="20"/>
            <w:lang w:eastAsia="zh-CN"/>
          </w:rPr>
          <w:fldChar w:fldCharType="separate"/>
        </w:r>
        <w:r w:rsidRPr="00B77646">
          <w:rPr>
            <w:rFonts w:ascii="Times New Roman" w:eastAsia="SimSun" w:hAnsi="Times New Roman" w:cs="Times New Roman"/>
            <w:b/>
            <w:bCs/>
            <w:caps/>
            <w:noProof/>
            <w:webHidden/>
            <w:sz w:val="20"/>
            <w:szCs w:val="20"/>
            <w:lang w:eastAsia="zh-CN"/>
          </w:rPr>
          <w:t>40</w:t>
        </w:r>
        <w:r w:rsidRPr="00B77646">
          <w:rPr>
            <w:rFonts w:ascii="Times New Roman" w:eastAsia="SimSun" w:hAnsi="Times New Roman" w:cs="Times New Roman"/>
            <w:b/>
            <w:bCs/>
            <w:caps/>
            <w:noProof/>
            <w:webHidden/>
            <w:sz w:val="20"/>
            <w:szCs w:val="20"/>
            <w:lang w:eastAsia="zh-CN"/>
          </w:rPr>
          <w:fldChar w:fldCharType="end"/>
        </w:r>
      </w:hyperlink>
    </w:p>
    <w:p w:rsidR="00B77646" w:rsidRPr="00B77646" w:rsidRDefault="00B77646" w:rsidP="00B77646">
      <w:pPr>
        <w:tabs>
          <w:tab w:val="right" w:leader="dot" w:pos="9355"/>
        </w:tabs>
        <w:spacing w:before="120" w:after="120" w:line="240" w:lineRule="auto"/>
        <w:rPr>
          <w:rFonts w:ascii="Calibri" w:eastAsia="Times New Roman" w:hAnsi="Calibri" w:cs="Times New Roman"/>
          <w:noProof/>
          <w:lang w:eastAsia="ru-RU"/>
        </w:rPr>
      </w:pPr>
      <w:hyperlink w:anchor="_Toc99372909" w:history="1">
        <w:r w:rsidRPr="00B77646">
          <w:rPr>
            <w:rFonts w:ascii="Times New Roman" w:eastAsia="SimSun" w:hAnsi="Times New Roman" w:cs="Times New Roman"/>
            <w:b/>
            <w:bCs/>
            <w:caps/>
            <w:noProof/>
            <w:color w:val="0000FF"/>
            <w:sz w:val="20"/>
            <w:szCs w:val="20"/>
            <w:u w:val="single"/>
            <w:lang w:eastAsia="zh-CN"/>
          </w:rPr>
          <w:t>ЧАСТЬ 3.</w:t>
        </w:r>
        <w:r w:rsidRPr="00B77646">
          <w:rPr>
            <w:rFonts w:ascii="Times New Roman" w:eastAsia="SimSun" w:hAnsi="Times New Roman" w:cs="Times New Roman"/>
            <w:b/>
            <w:bCs/>
            <w:caps/>
            <w:noProof/>
            <w:webHidden/>
            <w:sz w:val="20"/>
            <w:szCs w:val="20"/>
            <w:lang w:eastAsia="zh-CN"/>
          </w:rPr>
          <w:tab/>
        </w:r>
        <w:r w:rsidRPr="00B77646">
          <w:rPr>
            <w:rFonts w:ascii="Times New Roman" w:eastAsia="SimSun" w:hAnsi="Times New Roman" w:cs="Times New Roman"/>
            <w:b/>
            <w:bCs/>
            <w:caps/>
            <w:noProof/>
            <w:webHidden/>
            <w:sz w:val="20"/>
            <w:szCs w:val="20"/>
            <w:lang w:eastAsia="zh-CN"/>
          </w:rPr>
          <w:fldChar w:fldCharType="begin"/>
        </w:r>
        <w:r w:rsidRPr="00B77646">
          <w:rPr>
            <w:rFonts w:ascii="Times New Roman" w:eastAsia="SimSun" w:hAnsi="Times New Roman" w:cs="Times New Roman"/>
            <w:b/>
            <w:bCs/>
            <w:caps/>
            <w:noProof/>
            <w:webHidden/>
            <w:sz w:val="20"/>
            <w:szCs w:val="20"/>
            <w:lang w:eastAsia="zh-CN"/>
          </w:rPr>
          <w:instrText xml:space="preserve"> PAGEREF _Toc99372909 \h </w:instrText>
        </w:r>
        <w:r w:rsidRPr="00B77646">
          <w:rPr>
            <w:rFonts w:ascii="Times New Roman" w:eastAsia="SimSun" w:hAnsi="Times New Roman" w:cs="Times New Roman"/>
            <w:b/>
            <w:bCs/>
            <w:caps/>
            <w:noProof/>
            <w:webHidden/>
            <w:sz w:val="20"/>
            <w:szCs w:val="20"/>
            <w:lang w:eastAsia="zh-CN"/>
          </w:rPr>
        </w:r>
        <w:r w:rsidRPr="00B77646">
          <w:rPr>
            <w:rFonts w:ascii="Times New Roman" w:eastAsia="SimSun" w:hAnsi="Times New Roman" w:cs="Times New Roman"/>
            <w:b/>
            <w:bCs/>
            <w:caps/>
            <w:noProof/>
            <w:webHidden/>
            <w:sz w:val="20"/>
            <w:szCs w:val="20"/>
            <w:lang w:eastAsia="zh-CN"/>
          </w:rPr>
          <w:fldChar w:fldCharType="separate"/>
        </w:r>
        <w:r w:rsidRPr="00B77646">
          <w:rPr>
            <w:rFonts w:ascii="Times New Roman" w:eastAsia="SimSun" w:hAnsi="Times New Roman" w:cs="Times New Roman"/>
            <w:b/>
            <w:bCs/>
            <w:caps/>
            <w:noProof/>
            <w:webHidden/>
            <w:sz w:val="20"/>
            <w:szCs w:val="20"/>
            <w:lang w:eastAsia="zh-CN"/>
          </w:rPr>
          <w:t>42</w:t>
        </w:r>
        <w:r w:rsidRPr="00B77646">
          <w:rPr>
            <w:rFonts w:ascii="Times New Roman" w:eastAsia="SimSun" w:hAnsi="Times New Roman" w:cs="Times New Roman"/>
            <w:b/>
            <w:bCs/>
            <w:caps/>
            <w:noProof/>
            <w:webHidden/>
            <w:sz w:val="20"/>
            <w:szCs w:val="20"/>
            <w:lang w:eastAsia="zh-CN"/>
          </w:rPr>
          <w:fldChar w:fldCharType="end"/>
        </w:r>
      </w:hyperlink>
    </w:p>
    <w:p w:rsidR="00B77646" w:rsidRPr="00B77646" w:rsidRDefault="00B77646" w:rsidP="00B77646">
      <w:pPr>
        <w:tabs>
          <w:tab w:val="right" w:leader="dot" w:pos="9355"/>
        </w:tabs>
        <w:spacing w:before="120" w:after="120" w:line="240" w:lineRule="auto"/>
        <w:rPr>
          <w:rFonts w:ascii="Calibri" w:eastAsia="Times New Roman" w:hAnsi="Calibri" w:cs="Times New Roman"/>
          <w:noProof/>
          <w:lang w:eastAsia="ru-RU"/>
        </w:rPr>
      </w:pPr>
      <w:hyperlink w:anchor="_Toc99372910" w:history="1">
        <w:r w:rsidRPr="00B77646">
          <w:rPr>
            <w:rFonts w:ascii="Times New Roman" w:eastAsia="SimSun" w:hAnsi="Times New Roman" w:cs="Times New Roman"/>
            <w:b/>
            <w:bCs/>
            <w:caps/>
            <w:noProof/>
            <w:color w:val="0000FF"/>
            <w:sz w:val="20"/>
            <w:szCs w:val="20"/>
            <w:u w:val="single"/>
            <w:lang w:eastAsia="zh-CN"/>
          </w:rPr>
          <w:t>ГРАДОСТРОИТЕЛЬНЫЕ РЕГЛАМЕНТЫ</w:t>
        </w:r>
        <w:r w:rsidRPr="00B77646">
          <w:rPr>
            <w:rFonts w:ascii="Times New Roman" w:eastAsia="SimSun" w:hAnsi="Times New Roman" w:cs="Times New Roman"/>
            <w:b/>
            <w:bCs/>
            <w:caps/>
            <w:noProof/>
            <w:webHidden/>
            <w:sz w:val="20"/>
            <w:szCs w:val="20"/>
            <w:lang w:eastAsia="zh-CN"/>
          </w:rPr>
          <w:tab/>
        </w:r>
        <w:r w:rsidRPr="00B77646">
          <w:rPr>
            <w:rFonts w:ascii="Times New Roman" w:eastAsia="SimSun" w:hAnsi="Times New Roman" w:cs="Times New Roman"/>
            <w:b/>
            <w:bCs/>
            <w:caps/>
            <w:noProof/>
            <w:webHidden/>
            <w:sz w:val="20"/>
            <w:szCs w:val="20"/>
            <w:lang w:eastAsia="zh-CN"/>
          </w:rPr>
          <w:fldChar w:fldCharType="begin"/>
        </w:r>
        <w:r w:rsidRPr="00B77646">
          <w:rPr>
            <w:rFonts w:ascii="Times New Roman" w:eastAsia="SimSun" w:hAnsi="Times New Roman" w:cs="Times New Roman"/>
            <w:b/>
            <w:bCs/>
            <w:caps/>
            <w:noProof/>
            <w:webHidden/>
            <w:sz w:val="20"/>
            <w:szCs w:val="20"/>
            <w:lang w:eastAsia="zh-CN"/>
          </w:rPr>
          <w:instrText xml:space="preserve"> PAGEREF _Toc99372910 \h </w:instrText>
        </w:r>
        <w:r w:rsidRPr="00B77646">
          <w:rPr>
            <w:rFonts w:ascii="Times New Roman" w:eastAsia="SimSun" w:hAnsi="Times New Roman" w:cs="Times New Roman"/>
            <w:b/>
            <w:bCs/>
            <w:caps/>
            <w:noProof/>
            <w:webHidden/>
            <w:sz w:val="20"/>
            <w:szCs w:val="20"/>
            <w:lang w:eastAsia="zh-CN"/>
          </w:rPr>
        </w:r>
        <w:r w:rsidRPr="00B77646">
          <w:rPr>
            <w:rFonts w:ascii="Times New Roman" w:eastAsia="SimSun" w:hAnsi="Times New Roman" w:cs="Times New Roman"/>
            <w:b/>
            <w:bCs/>
            <w:caps/>
            <w:noProof/>
            <w:webHidden/>
            <w:sz w:val="20"/>
            <w:szCs w:val="20"/>
            <w:lang w:eastAsia="zh-CN"/>
          </w:rPr>
          <w:fldChar w:fldCharType="separate"/>
        </w:r>
        <w:r w:rsidRPr="00B77646">
          <w:rPr>
            <w:rFonts w:ascii="Times New Roman" w:eastAsia="SimSun" w:hAnsi="Times New Roman" w:cs="Times New Roman"/>
            <w:b/>
            <w:bCs/>
            <w:caps/>
            <w:noProof/>
            <w:webHidden/>
            <w:sz w:val="20"/>
            <w:szCs w:val="20"/>
            <w:lang w:eastAsia="zh-CN"/>
          </w:rPr>
          <w:t>42</w:t>
        </w:r>
        <w:r w:rsidRPr="00B77646">
          <w:rPr>
            <w:rFonts w:ascii="Times New Roman" w:eastAsia="SimSun" w:hAnsi="Times New Roman" w:cs="Times New Roman"/>
            <w:b/>
            <w:bCs/>
            <w:caps/>
            <w:noProof/>
            <w:webHidden/>
            <w:sz w:val="20"/>
            <w:szCs w:val="20"/>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1" w:history="1">
        <w:r w:rsidRPr="00B77646">
          <w:rPr>
            <w:rFonts w:ascii="Times New Roman" w:eastAsia="SimSun" w:hAnsi="Times New Roman" w:cs="Times New Roman"/>
            <w:noProof/>
            <w:color w:val="0000FF"/>
            <w:sz w:val="18"/>
            <w:szCs w:val="18"/>
            <w:u w:val="single"/>
            <w:lang w:eastAsia="zh-CN"/>
          </w:rPr>
          <w:t>ЖИЛАЯ ЗОНА (Ж1)</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_Toc99372911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42</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2" w:history="1">
        <w:r w:rsidRPr="00B77646">
          <w:rPr>
            <w:rFonts w:ascii="Times New Roman" w:eastAsia="SimSun" w:hAnsi="Times New Roman" w:cs="Times New Roman"/>
            <w:noProof/>
            <w:color w:val="0000FF"/>
            <w:sz w:val="18"/>
            <w:szCs w:val="18"/>
            <w:u w:val="single"/>
            <w:lang w:eastAsia="zh-CN"/>
          </w:rPr>
          <w:t>ЗОНА ЗАСТРОЙКИ СРЕДНЕЭТАЖНЫМИ ЖИЛЫМИ ДОМАМИ (Ж2)</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_Toc99372912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52</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3" w:history="1">
        <w:r w:rsidRPr="00B77646">
          <w:rPr>
            <w:rFonts w:ascii="Times New Roman" w:eastAsia="SimSun" w:hAnsi="Times New Roman" w:cs="Times New Roman"/>
            <w:noProof/>
            <w:color w:val="0000FF"/>
            <w:sz w:val="18"/>
            <w:szCs w:val="18"/>
            <w:u w:val="single"/>
            <w:lang w:eastAsia="zh-CN"/>
          </w:rPr>
          <w:t>ОБЩЕСТВЕННО-ДЕЛОВАЯ ЗОНА (О)</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_Toc99372913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59</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4" w:history="1">
        <w:r w:rsidRPr="00B77646">
          <w:rPr>
            <w:rFonts w:ascii="Times New Roman" w:eastAsia="SimSun" w:hAnsi="Times New Roman" w:cs="Times New Roman"/>
            <w:noProof/>
            <w:color w:val="0000FF"/>
            <w:sz w:val="18"/>
            <w:szCs w:val="18"/>
            <w:u w:val="single"/>
            <w:lang w:eastAsia="zh-CN"/>
          </w:rPr>
          <w:t>ПРОИЗВОДСТВЕННАЯ ЗОНА  (П)</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_Toc99372914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68</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5" w:history="1">
        <w:r w:rsidRPr="00B77646">
          <w:rPr>
            <w:rFonts w:ascii="Times New Roman" w:eastAsia="SimSun" w:hAnsi="Times New Roman" w:cs="Times New Roman"/>
            <w:noProof/>
            <w:color w:val="0000FF"/>
            <w:sz w:val="18"/>
            <w:szCs w:val="18"/>
            <w:u w:val="single"/>
            <w:lang w:eastAsia="zh-CN"/>
          </w:rPr>
          <w:t>ЗОНА ИНЖЕНЕРНОЙ ИНФРАСТРУКТУРЫ (И)</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_Toc99372915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74</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6" w:history="1">
        <w:r w:rsidRPr="00B77646">
          <w:rPr>
            <w:rFonts w:ascii="Times New Roman" w:eastAsia="SimSun" w:hAnsi="Times New Roman" w:cs="Times New Roman"/>
            <w:noProof/>
            <w:color w:val="0000FF"/>
            <w:sz w:val="18"/>
            <w:szCs w:val="18"/>
            <w:u w:val="single"/>
            <w:lang w:eastAsia="zh-CN"/>
          </w:rPr>
          <w:t>ЗОНА ТРАНСПОРТНОЙ ИНФРАСТРУКТУРЫ  (Т)</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_Toc99372916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75</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7" w:history="1">
        <w:r w:rsidRPr="00B77646">
          <w:rPr>
            <w:rFonts w:ascii="Times New Roman" w:eastAsia="SimSun" w:hAnsi="Times New Roman" w:cs="Times New Roman"/>
            <w:noProof/>
            <w:color w:val="0000FF"/>
            <w:sz w:val="18"/>
            <w:szCs w:val="18"/>
            <w:u w:val="single"/>
            <w:lang w:eastAsia="zh-CN"/>
          </w:rPr>
          <w:t>ЗОНА СЕЛЬСКОХОЗЯЙСТВЕННЫХ УГОДИЙ (СХ1)</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_Toc99372917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79</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8" w:history="1">
        <w:r w:rsidRPr="00B77646">
          <w:rPr>
            <w:rFonts w:ascii="Times New Roman" w:eastAsia="SimSun" w:hAnsi="Times New Roman" w:cs="Times New Roman"/>
            <w:noProof/>
            <w:color w:val="0000FF"/>
            <w:sz w:val="18"/>
            <w:szCs w:val="18"/>
            <w:u w:val="single"/>
            <w:lang w:eastAsia="ru-RU"/>
          </w:rPr>
          <w:t>ЗОНА, ЗАНЯТАЯ ОБЪЕКТАМИ СЕЛЬСКОХОЗЯЙСТВЕННОГО НАЗНАЧЕНИЯ</w:t>
        </w:r>
        <w:r w:rsidRPr="00B77646">
          <w:rPr>
            <w:rFonts w:ascii="Times New Roman" w:eastAsia="SimSun" w:hAnsi="Times New Roman" w:cs="Times New Roman"/>
            <w:noProof/>
            <w:color w:val="0000FF"/>
            <w:sz w:val="18"/>
            <w:szCs w:val="18"/>
            <w:u w:val="single"/>
            <w:lang w:eastAsia="zh-CN"/>
          </w:rPr>
          <w:t xml:space="preserve"> (СХ2)</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_Toc99372918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85</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19" w:history="1">
        <w:r w:rsidRPr="00B77646">
          <w:rPr>
            <w:rFonts w:ascii="Times New Roman" w:eastAsia="SimSun" w:hAnsi="Times New Roman" w:cs="Times New Roman"/>
            <w:noProof/>
            <w:color w:val="0000FF"/>
            <w:sz w:val="18"/>
            <w:szCs w:val="18"/>
            <w:u w:val="single"/>
            <w:lang w:eastAsia="zh-CN"/>
          </w:rPr>
          <w:t>ЗОНА РЕКРЕАЦИОННОГО НАЗНАЧЕНИЯ (Р)</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_Toc99372919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95</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20" w:history="1">
        <w:r w:rsidRPr="00B77646">
          <w:rPr>
            <w:rFonts w:ascii="Times New Roman" w:eastAsia="SimSun" w:hAnsi="Times New Roman" w:cs="Times New Roman"/>
            <w:noProof/>
            <w:color w:val="0000FF"/>
            <w:sz w:val="18"/>
            <w:szCs w:val="18"/>
            <w:u w:val="single"/>
            <w:lang w:eastAsia="zh-CN"/>
          </w:rPr>
          <w:t>ЗОНА КЛАДБИЩ (К)</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_Toc99372920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97</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21" w:history="1">
        <w:r w:rsidRPr="00B77646">
          <w:rPr>
            <w:rFonts w:ascii="Times New Roman" w:eastAsia="SimSun" w:hAnsi="Times New Roman" w:cs="Times New Roman"/>
            <w:noProof/>
            <w:color w:val="0000FF"/>
            <w:sz w:val="18"/>
            <w:szCs w:val="18"/>
            <w:u w:val="single"/>
            <w:lang w:eastAsia="zh-CN"/>
          </w:rPr>
          <w:t>ЗОНА СКЛАДИРОВАНИЯ И ЗАХОРОНЕНИЯ ОТХОДОВ (Сд)</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_Toc99372921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99</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22" w:history="1">
        <w:r w:rsidRPr="00B77646">
          <w:rPr>
            <w:rFonts w:ascii="Times New Roman" w:eastAsia="SimSun" w:hAnsi="Times New Roman" w:cs="Times New Roman"/>
            <w:noProof/>
            <w:color w:val="0000FF"/>
            <w:sz w:val="18"/>
            <w:szCs w:val="18"/>
            <w:u w:val="single"/>
            <w:lang w:eastAsia="zh-CN"/>
          </w:rPr>
          <w:t>ЗОНА ЛЕСОВ (Л)</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_Toc99372922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100</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355"/>
        </w:tabs>
        <w:spacing w:after="0" w:line="240" w:lineRule="auto"/>
        <w:ind w:left="426"/>
        <w:rPr>
          <w:rFonts w:ascii="Calibri" w:eastAsia="Times New Roman" w:hAnsi="Calibri" w:cs="Times New Roman"/>
          <w:noProof/>
          <w:lang w:eastAsia="ru-RU"/>
        </w:rPr>
      </w:pPr>
      <w:hyperlink w:anchor="_Toc99372923" w:history="1">
        <w:r w:rsidRPr="00B77646">
          <w:rPr>
            <w:rFonts w:ascii="Times New Roman" w:eastAsia="SimSun" w:hAnsi="Times New Roman" w:cs="Times New Roman"/>
            <w:noProof/>
            <w:color w:val="0000FF"/>
            <w:sz w:val="18"/>
            <w:szCs w:val="18"/>
            <w:u w:val="single"/>
            <w:lang w:eastAsia="zh-CN"/>
          </w:rPr>
          <w:t>ЗОНА АКВАТОРИЙ (ЗА)</w:t>
        </w:r>
        <w:r w:rsidRPr="00B77646">
          <w:rPr>
            <w:rFonts w:ascii="Times New Roman" w:eastAsia="SimSun" w:hAnsi="Times New Roman" w:cs="Times New Roman"/>
            <w:noProof/>
            <w:webHidden/>
            <w:sz w:val="18"/>
            <w:szCs w:val="18"/>
            <w:lang w:eastAsia="zh-CN"/>
          </w:rPr>
          <w:tab/>
        </w:r>
        <w:r w:rsidRPr="00B77646">
          <w:rPr>
            <w:rFonts w:ascii="Times New Roman" w:eastAsia="SimSun" w:hAnsi="Times New Roman" w:cs="Times New Roman"/>
            <w:noProof/>
            <w:webHidden/>
            <w:sz w:val="18"/>
            <w:szCs w:val="18"/>
            <w:lang w:eastAsia="zh-CN"/>
          </w:rPr>
          <w:fldChar w:fldCharType="begin"/>
        </w:r>
        <w:r w:rsidRPr="00B77646">
          <w:rPr>
            <w:rFonts w:ascii="Times New Roman" w:eastAsia="SimSun" w:hAnsi="Times New Roman" w:cs="Times New Roman"/>
            <w:noProof/>
            <w:webHidden/>
            <w:sz w:val="18"/>
            <w:szCs w:val="18"/>
            <w:lang w:eastAsia="zh-CN"/>
          </w:rPr>
          <w:instrText xml:space="preserve"> PAGEREF _Toc99372923 \h </w:instrText>
        </w:r>
        <w:r w:rsidRPr="00B77646">
          <w:rPr>
            <w:rFonts w:ascii="Times New Roman" w:eastAsia="SimSun" w:hAnsi="Times New Roman" w:cs="Times New Roman"/>
            <w:noProof/>
            <w:webHidden/>
            <w:sz w:val="18"/>
            <w:szCs w:val="18"/>
            <w:lang w:eastAsia="zh-CN"/>
          </w:rPr>
        </w:r>
        <w:r w:rsidRPr="00B77646">
          <w:rPr>
            <w:rFonts w:ascii="Times New Roman" w:eastAsia="SimSun" w:hAnsi="Times New Roman" w:cs="Times New Roman"/>
            <w:noProof/>
            <w:webHidden/>
            <w:sz w:val="18"/>
            <w:szCs w:val="18"/>
            <w:lang w:eastAsia="zh-CN"/>
          </w:rPr>
          <w:fldChar w:fldCharType="separate"/>
        </w:r>
        <w:r w:rsidRPr="00B77646">
          <w:rPr>
            <w:rFonts w:ascii="Times New Roman" w:eastAsia="SimSun" w:hAnsi="Times New Roman" w:cs="Times New Roman"/>
            <w:noProof/>
            <w:webHidden/>
            <w:sz w:val="18"/>
            <w:szCs w:val="18"/>
            <w:lang w:eastAsia="zh-CN"/>
          </w:rPr>
          <w:t>100</w:t>
        </w:r>
        <w:r w:rsidRPr="00B77646">
          <w:rPr>
            <w:rFonts w:ascii="Times New Roman" w:eastAsia="SimSun" w:hAnsi="Times New Roman" w:cs="Times New Roman"/>
            <w:noProof/>
            <w:webHidden/>
            <w:sz w:val="18"/>
            <w:szCs w:val="18"/>
            <w:lang w:eastAsia="zh-CN"/>
          </w:rPr>
          <w:fldChar w:fldCharType="end"/>
        </w:r>
      </w:hyperlink>
    </w:p>
    <w:p w:rsidR="00B77646" w:rsidRPr="00B77646" w:rsidRDefault="00B77646" w:rsidP="00B77646">
      <w:pPr>
        <w:tabs>
          <w:tab w:val="right" w:leader="dot" w:pos="9496"/>
        </w:tabs>
        <w:spacing w:after="0" w:line="360" w:lineRule="exact"/>
        <w:ind w:left="480"/>
        <w:rPr>
          <w:rFonts w:ascii="Times New Roman" w:eastAsia="SimSun" w:hAnsi="Times New Roman" w:cs="Times New Roman"/>
          <w:i/>
          <w:iCs/>
          <w:color w:val="FF0000"/>
          <w:sz w:val="20"/>
          <w:szCs w:val="20"/>
          <w:lang w:eastAsia="zh-CN"/>
        </w:rPr>
      </w:pPr>
      <w:r w:rsidRPr="00B77646">
        <w:rPr>
          <w:rFonts w:ascii="Times New Roman" w:eastAsia="SimSun" w:hAnsi="Times New Roman" w:cs="Times New Roman"/>
          <w:i/>
          <w:iCs/>
          <w:color w:val="FF0000"/>
          <w:sz w:val="20"/>
          <w:szCs w:val="20"/>
          <w:lang w:eastAsia="zh-CN"/>
        </w:rPr>
        <w:fldChar w:fldCharType="end"/>
      </w:r>
    </w:p>
    <w:p w:rsidR="00B77646" w:rsidRPr="00B77646" w:rsidRDefault="00B77646" w:rsidP="00B77646">
      <w:pPr>
        <w:spacing w:after="0" w:line="240" w:lineRule="auto"/>
        <w:jc w:val="center"/>
        <w:rPr>
          <w:rFonts w:ascii="Times New Roman" w:eastAsia="Calibri" w:hAnsi="Times New Roman" w:cs="Times New Roman"/>
          <w:b/>
          <w:sz w:val="24"/>
          <w:szCs w:val="20"/>
        </w:rPr>
      </w:pPr>
      <w:r w:rsidRPr="00B77646">
        <w:rPr>
          <w:rFonts w:ascii="Times New Roman" w:eastAsia="Calibri" w:hAnsi="Times New Roman" w:cs="Times New Roman"/>
          <w:color w:val="FF0000"/>
          <w:sz w:val="24"/>
          <w:szCs w:val="20"/>
          <w:lang w:eastAsia="ru-RU"/>
        </w:rPr>
        <w:br w:type="page"/>
      </w:r>
      <w:r w:rsidRPr="00B77646">
        <w:rPr>
          <w:rFonts w:ascii="Times New Roman" w:eastAsia="Calibri" w:hAnsi="Times New Roman" w:cs="Times New Roman"/>
          <w:b/>
          <w:sz w:val="24"/>
          <w:szCs w:val="20"/>
        </w:rPr>
        <w:lastRenderedPageBreak/>
        <w:t>ПРАВИЛА ЗЕМЛЕПОЛЬЗОВАНИЯ И ЗАСТРОЙКИ</w:t>
      </w:r>
    </w:p>
    <w:p w:rsidR="00B77646" w:rsidRPr="00B77646" w:rsidRDefault="00B77646" w:rsidP="00B77646">
      <w:pPr>
        <w:spacing w:after="0" w:line="240" w:lineRule="auto"/>
        <w:jc w:val="center"/>
        <w:rPr>
          <w:rFonts w:ascii="Times New Roman" w:eastAsia="Calibri" w:hAnsi="Times New Roman" w:cs="Times New Roman"/>
          <w:b/>
          <w:sz w:val="36"/>
          <w:szCs w:val="36"/>
        </w:rPr>
      </w:pPr>
      <w:r w:rsidRPr="00B77646">
        <w:rPr>
          <w:rFonts w:ascii="Times New Roman" w:eastAsia="Calibri" w:hAnsi="Times New Roman" w:cs="Times New Roman"/>
          <w:b/>
          <w:sz w:val="24"/>
          <w:szCs w:val="20"/>
        </w:rPr>
        <w:t>МУНИЦИПАЛЬНОГО ОБРАЗОВАНИЯ «ЯГОДНОЕ СЕЛЬСКОЕ ПОСЕЛЕНИЕ АСИНОВСКОГО РАЙОНА ТОМСКОЙ ОБЛАСТИ</w:t>
      </w:r>
    </w:p>
    <w:p w:rsidR="00B77646" w:rsidRPr="00B77646" w:rsidRDefault="00B77646" w:rsidP="00B77646">
      <w:pPr>
        <w:spacing w:after="0" w:line="240" w:lineRule="auto"/>
        <w:jc w:val="center"/>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5" w:name="_Toc252392595"/>
      <w:bookmarkStart w:id="6" w:name="_Toc99372854"/>
      <w:r w:rsidRPr="00B77646">
        <w:rPr>
          <w:rFonts w:ascii="Times New Roman" w:eastAsia="Calibri" w:hAnsi="Times New Roman" w:cs="Times New Roman"/>
          <w:sz w:val="24"/>
          <w:szCs w:val="20"/>
        </w:rPr>
        <w:t>ЧАСТЬ 1.</w:t>
      </w:r>
      <w:bookmarkEnd w:id="6"/>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 w:name="_Toc99372855"/>
      <w:r w:rsidRPr="00B77646">
        <w:rPr>
          <w:rFonts w:ascii="Times New Roman" w:eastAsia="Calibri" w:hAnsi="Times New Roman" w:cs="Times New Roman"/>
          <w:sz w:val="24"/>
          <w:szCs w:val="20"/>
        </w:rPr>
        <w:t>ПОРЯДОК ПРИМЕНЕНИЯ ПРАВИЛ ЗЕМЛЕПОЛЬЗОВАНИЯ И ЗАСТРОЙКИ И ВНЕСЕНИЯ В НИХ ИЗМЕНЕНИЙ</w:t>
      </w:r>
      <w:bookmarkEnd w:id="5"/>
      <w:bookmarkEnd w:id="7"/>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8" w:name="_Toc252392596"/>
      <w:bookmarkStart w:id="9" w:name="_Toc99372856"/>
      <w:r w:rsidRPr="00B77646">
        <w:rPr>
          <w:rFonts w:ascii="Times New Roman" w:eastAsia="Calibri" w:hAnsi="Times New Roman" w:cs="Times New Roman"/>
          <w:sz w:val="24"/>
          <w:szCs w:val="20"/>
        </w:rPr>
        <w:t xml:space="preserve">РАЗДЕЛ 1. </w:t>
      </w:r>
      <w:bookmarkEnd w:id="8"/>
      <w:r w:rsidRPr="00B77646">
        <w:rPr>
          <w:rFonts w:ascii="Times New Roman" w:eastAsia="Calibri" w:hAnsi="Times New Roman" w:cs="Times New Roman"/>
          <w:sz w:val="24"/>
          <w:szCs w:val="20"/>
        </w:rPr>
        <w:t>ПОЛОЖЕНИЕ О РЕГУЛИРОВАНИИ ЗЕМЛЕПОЛЬЗОВАНИЯ И ЗАСТРОЙКИ ОРГАНАМИ МЕСТНОГО САМОУПРАВЛЕНИЯ ЯГОДНОГО СЕЛЬСКОГО ПОСЕЛЕНИЯ.</w:t>
      </w:r>
      <w:bookmarkEnd w:id="9"/>
    </w:p>
    <w:p w:rsidR="00B77646" w:rsidRPr="00B77646" w:rsidRDefault="00B77646" w:rsidP="00B77646">
      <w:pPr>
        <w:spacing w:after="0" w:line="240" w:lineRule="auto"/>
        <w:jc w:val="center"/>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0" w:name="_Toc279980577"/>
      <w:bookmarkStart w:id="11" w:name="_Toc296088828"/>
      <w:bookmarkStart w:id="12" w:name="_Toc99372857"/>
      <w:r w:rsidRPr="00B77646">
        <w:rPr>
          <w:rFonts w:ascii="Times New Roman" w:eastAsia="Calibri" w:hAnsi="Times New Roman" w:cs="Times New Roman"/>
          <w:sz w:val="24"/>
          <w:szCs w:val="20"/>
        </w:rPr>
        <w:t>Статья 1.1 Назначение и содержание Правил землепользования и застройки</w:t>
      </w:r>
      <w:bookmarkEnd w:id="12"/>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3" w:name="sub_101"/>
      <w:bookmarkEnd w:id="11"/>
      <w:r w:rsidRPr="00B77646">
        <w:rPr>
          <w:rFonts w:ascii="Times New Roman" w:eastAsia="Calibri" w:hAnsi="Times New Roman" w:cs="Times New Roman"/>
          <w:sz w:val="24"/>
          <w:szCs w:val="20"/>
        </w:rPr>
        <w:t xml:space="preserve">1. Правила землепользования и застройки </w:t>
      </w:r>
      <w:r w:rsidRPr="00B77646">
        <w:rPr>
          <w:rFonts w:ascii="Times New Roman" w:eastAsia="Calibri" w:hAnsi="Times New Roman" w:cs="Times New Roman"/>
          <w:sz w:val="24"/>
          <w:szCs w:val="20"/>
          <w:lang w:eastAsia="ru-RU"/>
        </w:rPr>
        <w:t>муниципального образования «</w:t>
      </w:r>
      <w:r w:rsidRPr="00B77646">
        <w:rPr>
          <w:rFonts w:ascii="Times New Roman" w:eastAsia="Calibri" w:hAnsi="Times New Roman" w:cs="Times New Roman"/>
          <w:sz w:val="24"/>
          <w:szCs w:val="20"/>
        </w:rPr>
        <w:t>Ягодное сельское поселение Асиновского района Томской области</w:t>
      </w:r>
      <w:r w:rsidRPr="00B77646">
        <w:rPr>
          <w:rFonts w:ascii="Times New Roman" w:eastAsia="Calibri" w:hAnsi="Times New Roman" w:cs="Times New Roman"/>
          <w:sz w:val="24"/>
          <w:szCs w:val="20"/>
          <w:lang w:eastAsia="ru-RU"/>
        </w:rPr>
        <w:t>»</w:t>
      </w:r>
      <w:r w:rsidRPr="00B77646">
        <w:rPr>
          <w:rFonts w:ascii="Times New Roman" w:eastAsia="Calibri" w:hAnsi="Times New Roman" w:cs="Times New Roman"/>
          <w:sz w:val="24"/>
          <w:szCs w:val="20"/>
        </w:rPr>
        <w:t xml:space="preserve"> (далее также – Правила землепользования и застройки, Правила) устанавливают территориальные зоны, градостроительные регламенты, порядок применения настоящих Правил и внесения в них изменений и наряду с действующим законодательством, муниципальными правовыми актами органов местного самоуправления </w:t>
      </w:r>
      <w:r w:rsidRPr="00B77646">
        <w:rPr>
          <w:rFonts w:ascii="Times New Roman" w:eastAsia="Calibri"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(далее также –сельское поселение, поселение, муниципальное образование) создают условия для устойчивого развития территории сельского поселения, его планировки, застройки и благоустройства, развития жилищного строительства, производственной, социальной, инженерной и транспортной инфраструктур, рационального использования природных ресурсов, а также сохранения и развития историко-культурного наследия, обеспечивают права и законные интересы физических и юридических лиц, создают условия для привлечения инвестиций.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Настоящие Правила застройки вводятся в действие с момента их официального опубликования. Иные нормативные правовые акты местного самоуправления сельского поселения в области градостроительства и землепользования действуют в части, не противоречащей настоящим Правилам.</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3. Правила землепользования и застройки публикуются в порядке, установленном для официального опубликования муниципальных правовых актов, иной официальной информации, подлежат размещению на официальном сайте сельского поселения, в информационно-телекоммуникационной сети «Интернет», размещению в помещении, занимаемом Администрацией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обнародованию (опубликованию) в средствах массовой информации, а также </w:t>
      </w:r>
      <w:r w:rsidRPr="00B77646">
        <w:rPr>
          <w:rFonts w:ascii="Times New Roman" w:eastAsia="Times New Roman" w:hAnsi="Times New Roman" w:cs="Times New Roman"/>
          <w:sz w:val="24"/>
          <w:szCs w:val="20"/>
          <w:lang w:eastAsia="ru-RU"/>
        </w:rPr>
        <w:t>размещения в следующих общественных местах:</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u w:val="single"/>
          <w:lang w:eastAsia="ru-RU"/>
        </w:rPr>
      </w:pPr>
      <w:r w:rsidRPr="00B77646">
        <w:rPr>
          <w:rFonts w:ascii="Times New Roman" w:eastAsia="Times New Roman" w:hAnsi="Times New Roman" w:cs="Times New Roman"/>
          <w:sz w:val="24"/>
          <w:szCs w:val="20"/>
          <w:u w:val="single"/>
          <w:lang w:eastAsia="ru-RU"/>
        </w:rPr>
        <w:t xml:space="preserve">с. Ягодное: </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Информационная доска по адресу: ул. Школьная 1г, здание администрации Ягодного сельского поселения;</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Дом культуры, ул. Школьная, 1д</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u w:val="single"/>
          <w:lang w:eastAsia="ru-RU"/>
        </w:rPr>
      </w:pPr>
      <w:r w:rsidRPr="00B77646">
        <w:rPr>
          <w:rFonts w:ascii="Times New Roman" w:eastAsia="Times New Roman" w:hAnsi="Times New Roman" w:cs="Times New Roman"/>
          <w:sz w:val="24"/>
          <w:szCs w:val="20"/>
          <w:u w:val="single"/>
          <w:lang w:eastAsia="ru-RU"/>
        </w:rPr>
        <w:t>д. Больше-Жирово:</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Жилой дом, ул. Набережная, 48;</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u w:val="single"/>
          <w:lang w:eastAsia="ru-RU"/>
        </w:rPr>
      </w:pPr>
      <w:r w:rsidRPr="00B77646">
        <w:rPr>
          <w:rFonts w:ascii="Times New Roman" w:eastAsia="Times New Roman" w:hAnsi="Times New Roman" w:cs="Times New Roman"/>
          <w:sz w:val="24"/>
          <w:szCs w:val="20"/>
          <w:u w:val="single"/>
          <w:lang w:eastAsia="ru-RU"/>
        </w:rPr>
        <w:t xml:space="preserve">д. Мало-Жирово: </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Центр досуга, ул. Центральная, 59;</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u w:val="single"/>
          <w:lang w:eastAsia="ru-RU"/>
        </w:rPr>
      </w:pPr>
      <w:r w:rsidRPr="00B77646">
        <w:rPr>
          <w:rFonts w:ascii="Times New Roman" w:eastAsia="Times New Roman" w:hAnsi="Times New Roman" w:cs="Times New Roman"/>
          <w:sz w:val="24"/>
          <w:szCs w:val="20"/>
          <w:u w:val="single"/>
          <w:lang w:eastAsia="ru-RU"/>
        </w:rPr>
        <w:t xml:space="preserve">д. Латат:          </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Офис 2, фельдшерско – акушерский пункт, ул. Дорожная, 36;</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u w:val="single"/>
          <w:lang w:eastAsia="ru-RU"/>
        </w:rPr>
      </w:pPr>
      <w:r w:rsidRPr="00B77646">
        <w:rPr>
          <w:rFonts w:ascii="Times New Roman" w:eastAsia="Times New Roman" w:hAnsi="Times New Roman" w:cs="Times New Roman"/>
          <w:sz w:val="24"/>
          <w:szCs w:val="20"/>
          <w:u w:val="single"/>
          <w:lang w:eastAsia="ru-RU"/>
        </w:rPr>
        <w:t>С. Цветковка: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Times New Roman" w:hAnsi="Times New Roman" w:cs="Times New Roman"/>
          <w:sz w:val="24"/>
          <w:szCs w:val="20"/>
          <w:lang w:eastAsia="ru-RU"/>
        </w:rPr>
        <w:t>Центр досуга, ул. Советская, 35</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vertAlign w:val="superscript"/>
        </w:rPr>
      </w:pPr>
      <w:r w:rsidRPr="00B77646">
        <w:rPr>
          <w:rFonts w:ascii="Times New Roman" w:eastAsia="Calibri" w:hAnsi="Times New Roman" w:cs="Times New Roman"/>
          <w:sz w:val="24"/>
          <w:szCs w:val="20"/>
        </w:rPr>
        <w:t>Дополнительным источником официального опубликования муниципальных правовых актов и соглашений органов местного самоуправления является портал Минюста России «Нормативные правовые акты в российской Федерации» (</w:t>
      </w:r>
      <w:r w:rsidRPr="00B77646">
        <w:rPr>
          <w:rFonts w:ascii="Times New Roman" w:eastAsia="Calibri" w:hAnsi="Times New Roman" w:cs="Times New Roman"/>
          <w:sz w:val="24"/>
          <w:szCs w:val="20"/>
          <w:lang w:val="en-US"/>
        </w:rPr>
        <w:t>http</w:t>
      </w:r>
      <w:r w:rsidRPr="00B77646">
        <w:rPr>
          <w:rFonts w:ascii="Times New Roman" w:eastAsia="Calibri" w:hAnsi="Times New Roman" w:cs="Times New Roman"/>
          <w:sz w:val="24"/>
          <w:szCs w:val="20"/>
        </w:rPr>
        <w:t>//</w:t>
      </w:r>
      <w:r w:rsidRPr="00B77646">
        <w:rPr>
          <w:rFonts w:ascii="Times New Roman" w:eastAsia="Calibri" w:hAnsi="Times New Roman" w:cs="Times New Roman"/>
          <w:sz w:val="24"/>
          <w:szCs w:val="20"/>
          <w:lang w:val="en-US"/>
        </w:rPr>
        <w:t>pravo</w:t>
      </w:r>
      <w:r w:rsidRPr="00B77646">
        <w:rPr>
          <w:rFonts w:ascii="Times New Roman" w:eastAsia="Calibri" w:hAnsi="Times New Roman" w:cs="Times New Roman"/>
          <w:sz w:val="24"/>
          <w:szCs w:val="20"/>
        </w:rPr>
        <w:t>-</w:t>
      </w:r>
      <w:r w:rsidRPr="00B77646">
        <w:rPr>
          <w:rFonts w:ascii="Times New Roman" w:eastAsia="Calibri" w:hAnsi="Times New Roman" w:cs="Times New Roman"/>
          <w:sz w:val="24"/>
          <w:szCs w:val="20"/>
          <w:lang w:val="en-US"/>
        </w:rPr>
        <w:t>minjust</w:t>
      </w:r>
      <w:r w:rsidRPr="00B77646">
        <w:rPr>
          <w:rFonts w:ascii="Times New Roman" w:eastAsia="Calibri" w:hAnsi="Times New Roman" w:cs="Times New Roman"/>
          <w:sz w:val="24"/>
          <w:szCs w:val="20"/>
        </w:rPr>
        <w:t>.</w:t>
      </w:r>
      <w:r w:rsidRPr="00B77646">
        <w:rPr>
          <w:rFonts w:ascii="Times New Roman" w:eastAsia="Calibri" w:hAnsi="Times New Roman" w:cs="Times New Roman"/>
          <w:sz w:val="24"/>
          <w:szCs w:val="20"/>
          <w:lang w:val="en-US"/>
        </w:rPr>
        <w:t>ru</w:t>
      </w:r>
      <w:r w:rsidRPr="00B77646">
        <w:rPr>
          <w:rFonts w:ascii="Times New Roman" w:eastAsia="Calibri" w:hAnsi="Times New Roman" w:cs="Times New Roman"/>
          <w:sz w:val="24"/>
          <w:szCs w:val="20"/>
        </w:rPr>
        <w:t xml:space="preserve">, </w:t>
      </w:r>
      <w:r w:rsidRPr="00B77646">
        <w:rPr>
          <w:rFonts w:ascii="Times New Roman" w:eastAsia="Calibri" w:hAnsi="Times New Roman" w:cs="Times New Roman"/>
          <w:sz w:val="24"/>
          <w:szCs w:val="20"/>
          <w:lang w:val="en-US"/>
        </w:rPr>
        <w:t>http</w:t>
      </w:r>
      <w:r w:rsidRPr="00B77646">
        <w:rPr>
          <w:rFonts w:ascii="Times New Roman" w:eastAsia="Calibri" w:hAnsi="Times New Roman" w:cs="Times New Roman"/>
          <w:sz w:val="24"/>
          <w:szCs w:val="20"/>
        </w:rPr>
        <w:t xml:space="preserve">:право-минюст.рф, регистрация в качестве сетевого издания Эл № ФС77-72471 от </w:t>
      </w:r>
      <w:r w:rsidRPr="00B77646">
        <w:rPr>
          <w:rFonts w:ascii="Times New Roman" w:eastAsia="Calibri" w:hAnsi="Times New Roman" w:cs="Times New Roman"/>
          <w:sz w:val="24"/>
          <w:szCs w:val="20"/>
        </w:rPr>
        <w:lastRenderedPageBreak/>
        <w:t>05.03.2018). В случае опубликования (размещения) полного текста муниципального правового акта в официальном сетевом издании объемные графические и табличные приложения к нему в печатном издании могут не приводиться.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Администрация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обеспечивает возможность ознакомиться с настоящими Правилами всем желающим путем: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размещения Правил в сети «Интернет»;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создания условий для ознакомления с настоящими Правилами в полном комплекте входящих в их состав картографических и иных документов в органе местного самоуправления, иных органах и организациях, причастных к регулированию землепользования и застройки;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предоставления органом, уполномоченном в области градостроительной деятельности, физическим и юридическим лицам выкопировок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Правила землепользования и застройки состоят из трех частей:</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 xml:space="preserve">Часть </w:t>
      </w:r>
      <w:r w:rsidRPr="00B77646">
        <w:rPr>
          <w:rFonts w:ascii="Times New Roman" w:eastAsia="Calibri" w:hAnsi="Times New Roman" w:cs="Times New Roman"/>
          <w:sz w:val="24"/>
          <w:szCs w:val="24"/>
          <w:lang w:val="en-US"/>
        </w:rPr>
        <w:t>I</w:t>
      </w:r>
      <w:r w:rsidRPr="00B77646">
        <w:rPr>
          <w:rFonts w:ascii="Times New Roman" w:eastAsia="Calibri" w:hAnsi="Times New Roman" w:cs="Times New Roman"/>
          <w:sz w:val="24"/>
          <w:szCs w:val="24"/>
        </w:rPr>
        <w:t>. Порядок применения правил землепользования и застройки и внесения в них изменений;</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 xml:space="preserve">Часть </w:t>
      </w:r>
      <w:r w:rsidRPr="00B77646">
        <w:rPr>
          <w:rFonts w:ascii="Times New Roman" w:eastAsia="Calibri" w:hAnsi="Times New Roman" w:cs="Times New Roman"/>
          <w:sz w:val="24"/>
          <w:szCs w:val="24"/>
          <w:lang w:val="en-US"/>
        </w:rPr>
        <w:t>II</w:t>
      </w:r>
      <w:r w:rsidRPr="00B77646">
        <w:rPr>
          <w:rFonts w:ascii="Times New Roman" w:eastAsia="Calibri" w:hAnsi="Times New Roman" w:cs="Times New Roman"/>
          <w:sz w:val="24"/>
          <w:szCs w:val="24"/>
        </w:rPr>
        <w:t>. Карта градостроительного зонирования;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 xml:space="preserve">Часть </w:t>
      </w:r>
      <w:r w:rsidRPr="00B77646">
        <w:rPr>
          <w:rFonts w:ascii="Times New Roman" w:eastAsia="Calibri" w:hAnsi="Times New Roman" w:cs="Times New Roman"/>
          <w:sz w:val="24"/>
          <w:szCs w:val="24"/>
          <w:lang w:val="en-US"/>
        </w:rPr>
        <w:t>III</w:t>
      </w:r>
      <w:r w:rsidRPr="00B77646">
        <w:rPr>
          <w:rFonts w:ascii="Times New Roman" w:eastAsia="Calibri" w:hAnsi="Times New Roman" w:cs="Times New Roman"/>
          <w:sz w:val="24"/>
          <w:szCs w:val="24"/>
        </w:rPr>
        <w:t>. Градостроительные регламенты.</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4" w:name="_Toc99372858"/>
      <w:r w:rsidRPr="00B77646">
        <w:rPr>
          <w:rFonts w:ascii="Times New Roman" w:eastAsia="Calibri" w:hAnsi="Times New Roman" w:cs="Times New Roman"/>
          <w:sz w:val="24"/>
          <w:szCs w:val="20"/>
        </w:rPr>
        <w:t>Статья 1.2 Сфера применения Правил землепользования и застройки</w:t>
      </w:r>
      <w:bookmarkEnd w:id="14"/>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Настоящие Правила подлежат применению на всей территории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в границах, установленных согласно Закону Томской области </w:t>
      </w:r>
      <w:r w:rsidRPr="00B77646">
        <w:rPr>
          <w:rFonts w:ascii="Times New Roman" w:eastAsia="Times New Roman" w:hAnsi="Times New Roman" w:cs="Times New Roman"/>
          <w:sz w:val="24"/>
          <w:szCs w:val="20"/>
          <w:lang w:eastAsia="ru-RU"/>
        </w:rPr>
        <w:t>от 9 сентября 2004 года № 193-ОЗ «О наделении статусом муниципального района, поселения (городского, сельского) и установлении границ муниципальных образований на территории Асиновского района»</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Настоящие Правила являются обязательными для органов государственной власти, органов местного самоуправления, физических и юридических лиц при осуществлении ими градостроительной деятельности на территории поселения.</w:t>
      </w:r>
    </w:p>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4"/>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5" w:name="_Toc99372859"/>
      <w:r w:rsidRPr="00B77646">
        <w:rPr>
          <w:rFonts w:ascii="Times New Roman" w:eastAsia="Calibri" w:hAnsi="Times New Roman" w:cs="Times New Roman"/>
          <w:sz w:val="24"/>
          <w:szCs w:val="20"/>
        </w:rPr>
        <w:t>Статья 1.3 Полномочия органов местного самоуправления сельского поселения</w:t>
      </w:r>
      <w:bookmarkEnd w:id="15"/>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Структуру органов местного самоуправления, согласно Уставу муниципального образования «Ягодное сельское поселение Асиновского района Томской области», утвержденному решением Совета Ягодного сельского поселения от 10.07.2020 года № 128, составляют: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Times New Roman" w:hAnsi="Times New Roman" w:cs="Times New Roman"/>
          <w:sz w:val="24"/>
          <w:szCs w:val="20"/>
          <w:lang w:eastAsia="ru-RU"/>
        </w:rPr>
        <w:t xml:space="preserve">Совет Ягодного сельского поселения - </w:t>
      </w:r>
      <w:r w:rsidRPr="00B77646">
        <w:rPr>
          <w:rFonts w:ascii="Times New Roman" w:eastAsia="Calibri" w:hAnsi="Times New Roman" w:cs="Times New Roman"/>
          <w:sz w:val="24"/>
          <w:szCs w:val="20"/>
        </w:rPr>
        <w:t xml:space="preserve">представительный орган муниципального образования Ягодного сельское поселение, Асиновского района, Томской области» </w:t>
      </w:r>
      <w:r w:rsidRPr="00B77646">
        <w:rPr>
          <w:rFonts w:ascii="Times New Roman" w:eastAsia="Times New Roman" w:hAnsi="Times New Roman" w:cs="Times New Roman"/>
          <w:sz w:val="24"/>
          <w:szCs w:val="20"/>
          <w:lang w:eastAsia="ru-RU"/>
        </w:rPr>
        <w:t>– (далее – Совет);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Глава Ягодного сельского поселения - Глава муниципального образования «Ягодное сельское поселение», возглавляет Администрацию Ягодного сельского поселения (далее – Глава поселения, Глава Администрации);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Администрация Ягодное сельское поселение - исполнительно-распорядительный орган муниципального образования «Ягодное сельское поселение» (далее - Администрация)</w:t>
      </w:r>
      <w:r w:rsidRPr="00B77646">
        <w:rPr>
          <w:rFonts w:ascii="Times New Roman" w:eastAsia="Times New Roman" w:hAnsi="Times New Roman" w:cs="Times New Roman"/>
          <w:sz w:val="24"/>
          <w:szCs w:val="20"/>
          <w:lang w:eastAsia="ru-RU"/>
        </w:rPr>
        <w:t>)</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2. К полномочиям Совета Ягодного сельского поселения в области регулирования отношений по вопросам землепользования и застройки относятся:</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 xml:space="preserve">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w:t>
      </w:r>
      <w:r w:rsidRPr="00B77646">
        <w:rPr>
          <w:rFonts w:ascii="Times New Roman" w:eastAsia="Calibri" w:hAnsi="Times New Roman" w:cs="Times New Roman"/>
          <w:sz w:val="24"/>
          <w:szCs w:val="24"/>
        </w:rPr>
        <w:lastRenderedPageBreak/>
        <w:t xml:space="preserve">планировке территории, выдача градостроительного плана земельного участка, расположенного в границах поселения, выдача разрешений на строительство (за исключением случаев, предусмотренных Градостроительным </w:t>
      </w:r>
      <w:hyperlink r:id="rId8" w:history="1">
        <w:r w:rsidRPr="00B77646">
          <w:rPr>
            <w:rFonts w:ascii="Times New Roman" w:eastAsia="Calibri" w:hAnsi="Times New Roman" w:cs="Times New Roman"/>
            <w:sz w:val="24"/>
            <w:szCs w:val="24"/>
          </w:rPr>
          <w:t>кодексом</w:t>
        </w:r>
      </w:hyperlink>
      <w:r w:rsidRPr="00B77646">
        <w:rPr>
          <w:rFonts w:ascii="Times New Roman" w:eastAsia="Calibri" w:hAnsi="Times New Roman" w:cs="Times New Roman"/>
          <w:sz w:val="24"/>
          <w:szCs w:val="24"/>
        </w:rPr>
        <w:t xml:space="preserve">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поселения, резервирование земель и изъятие земельных участков в границах поселения для муниципальных нужд, осуществление муниципального земельного контроля в границах поселения,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(далее - уведомление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поселений,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(далее также - приведение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w:t>
      </w:r>
      <w:hyperlink r:id="rId9" w:history="1">
        <w:r w:rsidRPr="00B77646">
          <w:rPr>
            <w:rFonts w:ascii="Times New Roman" w:eastAsia="Calibri" w:hAnsi="Times New Roman" w:cs="Times New Roman"/>
            <w:sz w:val="24"/>
            <w:szCs w:val="24"/>
          </w:rPr>
          <w:t>кодексом</w:t>
        </w:r>
      </w:hyperlink>
      <w:r w:rsidRPr="00B77646">
        <w:rPr>
          <w:rFonts w:ascii="Times New Roman" w:eastAsia="Calibri" w:hAnsi="Times New Roman" w:cs="Times New Roman"/>
          <w:sz w:val="24"/>
          <w:szCs w:val="24"/>
        </w:rPr>
        <w:t xml:space="preserve">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4"/>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6" w:name="_Toc252392600"/>
      <w:bookmarkStart w:id="17" w:name="_Toc99372860"/>
      <w:bookmarkEnd w:id="10"/>
      <w:bookmarkEnd w:id="13"/>
      <w:r w:rsidRPr="00B77646">
        <w:rPr>
          <w:rFonts w:ascii="Times New Roman" w:eastAsia="Calibri" w:hAnsi="Times New Roman" w:cs="Times New Roman"/>
          <w:sz w:val="24"/>
          <w:szCs w:val="20"/>
        </w:rPr>
        <w:t>Статья 1.4 Субъекты градостроительных отношений</w:t>
      </w:r>
      <w:bookmarkEnd w:id="16"/>
      <w:bookmarkEnd w:id="17"/>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Субъектами градостроительных отношений на территории муниципального образования являются:</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1) </w:t>
      </w:r>
      <w:r w:rsidRPr="00B77646">
        <w:rPr>
          <w:rFonts w:ascii="Times New Roman" w:eastAsia="Times New Roman" w:hAnsi="Times New Roman" w:cs="Times New Roman"/>
          <w:sz w:val="24"/>
          <w:szCs w:val="20"/>
          <w:lang w:eastAsia="ru-RU"/>
        </w:rPr>
        <w:t>Российская Федерация, субъекты Российской Федерации, муниципальные образования</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Физические и юридические лица.</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2. </w:t>
      </w:r>
      <w:r w:rsidRPr="00B77646">
        <w:rPr>
          <w:rFonts w:ascii="Times New Roman" w:eastAsia="Times New Roman" w:hAnsi="Times New Roman" w:cs="Times New Roman"/>
          <w:sz w:val="24"/>
          <w:szCs w:val="20"/>
          <w:lang w:eastAsia="ru-RU"/>
        </w:rPr>
        <w:t>От имени Российской Федерации, субъектов Российской Федерации, муниципальных образований в градостроительных отношениях выступают соответственно органы государственной власти Российской Федерации, органы государственной власти субъектов Российской Федерации, органы местного самоуправления в пределах своей компетенции.</w:t>
      </w: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8" w:name="_Toc282347515"/>
      <w:bookmarkStart w:id="19" w:name="_Toc293914853"/>
      <w:bookmarkStart w:id="20" w:name="_Toc324003170"/>
      <w:bookmarkStart w:id="21" w:name="_Toc450750862"/>
      <w:bookmarkStart w:id="22" w:name="_Toc99372861"/>
      <w:r w:rsidRPr="00B77646">
        <w:rPr>
          <w:rFonts w:ascii="Times New Roman" w:eastAsia="Calibri" w:hAnsi="Times New Roman" w:cs="Times New Roman"/>
          <w:sz w:val="24"/>
          <w:szCs w:val="20"/>
        </w:rPr>
        <w:t>Статья 1.5 Полномочия Комиссии по подготовке проекта Правил землепользования и застройки</w:t>
      </w:r>
      <w:bookmarkEnd w:id="18"/>
      <w:bookmarkEnd w:id="19"/>
      <w:bookmarkEnd w:id="20"/>
      <w:bookmarkEnd w:id="21"/>
      <w:r w:rsidRPr="00B77646">
        <w:rPr>
          <w:rFonts w:ascii="Times New Roman" w:eastAsia="Calibri" w:hAnsi="Times New Roman" w:cs="Times New Roman"/>
          <w:sz w:val="24"/>
          <w:szCs w:val="20"/>
        </w:rPr>
        <w:t>.</w:t>
      </w:r>
      <w:bookmarkEnd w:id="22"/>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Комиссия по подготовке Правил землепользования и застройки Ягодного сельского поселения (далее - Комиссия) создается Постановлением Главы администрации Ягодного </w:t>
      </w:r>
      <w:r w:rsidRPr="00B77646">
        <w:rPr>
          <w:rFonts w:ascii="Times New Roman" w:eastAsia="Calibri" w:hAnsi="Times New Roman" w:cs="Times New Roman"/>
          <w:sz w:val="24"/>
          <w:szCs w:val="20"/>
        </w:rPr>
        <w:lastRenderedPageBreak/>
        <w:t>сельского поселения для создания, последовательного совершенствования и обеспечения эффективного функционирования системы регулирования землепользования и застройки Ягодного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К полномочиям Комиссии в области регулирования отношений по вопросам землепользования и застройки относятся: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подготовка к рассмотрению и утверждению проекта Правил землепользования и застройки Ягодного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рассмотрение предложений заинтересованных лиц о внесении изменений и дополнений в Правила;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рассмотрение вопросов об изменении видов разрешенного использования земельных участков 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рассмотрение вопросов о предоставлении разрешений на условно разрешенные виды использования земельных участков 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рассмотрение вопросов о предоставлении разрешений на отклонения от предельных параметров разрешенного строительства, реконструкции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подготовка на имя Главы администрации Ягодного сельского поселения заключений по вопросам землепользования и застройки, рекомендаций о предоставлении специальных согласований и разрешений по вопросам землепользования и застройки, рекомендаций об издании правовых актов по вопросам землепользования и застройки.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Комиссия в своей деятельности руководствуется </w:t>
      </w:r>
      <w:hyperlink r:id="rId10" w:history="1">
        <w:r w:rsidRPr="00B77646">
          <w:rPr>
            <w:rFonts w:ascii="Times New Roman" w:eastAsia="Calibri" w:hAnsi="Times New Roman" w:cs="Times New Roman"/>
            <w:sz w:val="24"/>
            <w:szCs w:val="20"/>
          </w:rPr>
          <w:t>Конституцией</w:t>
        </w:r>
      </w:hyperlink>
      <w:r w:rsidRPr="00B77646">
        <w:rPr>
          <w:rFonts w:ascii="Times New Roman" w:eastAsia="Calibri" w:hAnsi="Times New Roman" w:cs="Times New Roman"/>
          <w:sz w:val="24"/>
          <w:szCs w:val="20"/>
        </w:rPr>
        <w:t xml:space="preserve"> Российской Федерации,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законами и нормативными правовыми актами Асиновского района и Томской области; </w:t>
      </w:r>
      <w:hyperlink r:id="rId11" w:history="1">
        <w:r w:rsidRPr="00B77646">
          <w:rPr>
            <w:rFonts w:ascii="Times New Roman" w:eastAsia="Calibri" w:hAnsi="Times New Roman" w:cs="Times New Roman"/>
            <w:sz w:val="24"/>
            <w:szCs w:val="20"/>
          </w:rPr>
          <w:t>Уставом</w:t>
        </w:r>
      </w:hyperlink>
      <w:r w:rsidRPr="00B77646">
        <w:rPr>
          <w:rFonts w:ascii="Times New Roman" w:eastAsia="Calibri" w:hAnsi="Times New Roman" w:cs="Times New Roman"/>
          <w:sz w:val="24"/>
          <w:szCs w:val="20"/>
        </w:rPr>
        <w:t xml:space="preserve"> и нормативными правовыми актами Ягодного сельского поселения, а также настоящим Положением.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Состав Комиссии и его численность определяются постановлением Главы администрации Ягодного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23" w:name="_Toc99372862"/>
      <w:r w:rsidRPr="00B77646">
        <w:rPr>
          <w:rFonts w:ascii="Times New Roman" w:eastAsia="Calibri" w:hAnsi="Times New Roman" w:cs="Times New Roman"/>
          <w:sz w:val="24"/>
          <w:szCs w:val="20"/>
        </w:rPr>
        <w:t>Статья 1.6 Порядок деятельности Комиссии по подготовке проекта Правил землепользования и застройки.</w:t>
      </w:r>
      <w:bookmarkEnd w:id="23"/>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Комиссия осуществляет свою деятельность в форме заседаний. Заседания Комиссии проводятся по мере поступления документов, но не реже одного раза в месяц.</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Заседания Комиссии ведет ее председатель, а в случае его отсутствия - его заместитель. Секретарь Комиссии ведет протоколы заседаний, а также уведомляет всех членов Комиссии о дате и времени заседаний. Протокол заседания Комиссии подписывается председателем и секретарем Комиссии.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На заседания Комиссии могут быть приглашены для дачи заключений и пояснений специалисты, иные физические и юридические лица, присутствие которых необходимо или может способствовать решению рассматриваемых вопросов. Указанные лица не являются членами Комиссии и не обладают правом голоса.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Заседание Комиссии считается правомочным, если в нем принимают участие более половины ее членов.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Члены Комиссии участвуют в заседаниях без права замены. В случае отсутствия члена Комиссии на заседании он имеет право изложить свое мнение по рассматриваемым вопросам в письменной форме.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Решения Комиссии принимаются открытым голосованием простым большинством голосов от числа присутствующих на заседании членов Комиссии и в недельный срок оформляются протоколом, подписываемым председательствующим и секретарем Комиссии. При равенстве голосов голос председательствующего является решающим.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Член Комиссии, не согласившийся с принятым решением, имеет право в письменном виде изложить свое особое мнение.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8. Любой член Комиссии ее решением освобождается от участия в рассмотрении и голосовании по конкретному вопросу в случае, если он имеет прямую заинтересованность в решении рассматриваемого вопроса.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Комиссия в праве: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запрашивать в установленном порядке и получать от руководителей государственных органов, структурных подразделений администрации Асиновского района, и Ягодного сельского поселения, организаций, граждан документы, необходимые для реализации возложенных на Комиссию функций;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         - создавать рабочие группы из числа членов Комиссии с целью реализации отдельных ее полномочий.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10. Члены Комиссии осуществляют свою деятельность на безвозмездной основе.</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24" w:name="_Toc99372863"/>
      <w:r w:rsidRPr="00B77646">
        <w:rPr>
          <w:rFonts w:ascii="Times New Roman" w:eastAsia="Calibri" w:hAnsi="Times New Roman" w:cs="Times New Roman"/>
          <w:sz w:val="24"/>
          <w:szCs w:val="20"/>
        </w:rPr>
        <w:t>РАЗДЕЛ 2.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2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25" w:name="_Toc282347517"/>
      <w:bookmarkStart w:id="26" w:name="_Toc293914855"/>
      <w:bookmarkStart w:id="27" w:name="_Toc324003172"/>
      <w:bookmarkStart w:id="28" w:name="_Toc450750864"/>
      <w:bookmarkStart w:id="29" w:name="_Toc99372864"/>
      <w:r w:rsidRPr="00B77646">
        <w:rPr>
          <w:rFonts w:ascii="Times New Roman" w:eastAsia="Calibri" w:hAnsi="Times New Roman" w:cs="Times New Roman"/>
          <w:sz w:val="24"/>
          <w:szCs w:val="20"/>
        </w:rPr>
        <w:lastRenderedPageBreak/>
        <w:t>Статья 2.1 Порядок изменения видов разрешенного использования земельных участков и объектов капитального строительства</w:t>
      </w:r>
      <w:bookmarkEnd w:id="25"/>
      <w:bookmarkEnd w:id="26"/>
      <w:bookmarkEnd w:id="27"/>
      <w:bookmarkEnd w:id="28"/>
      <w:bookmarkEnd w:id="29"/>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градостроительными регламентами, установленными настоящими Правилами, при условии соблюдения требований технических регламентов.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Решение об изменении одного вида разрешенного использования земельных участков и объектов капитального строительства на другой вид такого использования принимается Главой администрации Ягодного сельского поселения с учетом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Вспомогательные виды разрешенного использования земельных участков и объектов капитального строительства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Правом на изменение одного вида на другой вид разрешенного использования земельных участков и иных объектов недвижимости обладают: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собственники земельных участков, являющиеся одновременно собственниками расположенных на этих участках зданий, строений, сооружений;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собственники зданий, строений, сооружений, владеющие земельными участками на праве аренды;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лица, владеющие земельными участками на праве аренды, срок которой составляет менее пяти лет,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B77646" w:rsidRPr="00B77646" w:rsidRDefault="00B77646" w:rsidP="00B77646">
      <w:pPr>
        <w:spacing w:after="0" w:line="240" w:lineRule="auto"/>
        <w:ind w:firstLine="709"/>
        <w:jc w:val="both"/>
        <w:rPr>
          <w:rFonts w:ascii="Times New Roman" w:eastAsia="Calibri" w:hAnsi="Times New Roman" w:cs="Times New Roman"/>
          <w:spacing w:val="-6"/>
          <w:sz w:val="24"/>
          <w:szCs w:val="20"/>
        </w:rPr>
      </w:pPr>
      <w:r w:rsidRPr="00B77646">
        <w:rPr>
          <w:rFonts w:ascii="Times New Roman" w:eastAsia="Calibri" w:hAnsi="Times New Roman" w:cs="Times New Roman"/>
          <w:spacing w:val="-6"/>
          <w:sz w:val="24"/>
          <w:szCs w:val="20"/>
        </w:rPr>
        <w:t>7. Изменение одного вида на другой вид разрешенного использования земельных участков и иных объектов недвижимости осуществляется при условии:</w:t>
      </w:r>
    </w:p>
    <w:p w:rsidR="00B77646" w:rsidRPr="00B77646" w:rsidRDefault="00B77646" w:rsidP="00B77646">
      <w:pPr>
        <w:spacing w:after="0" w:line="240" w:lineRule="auto"/>
        <w:ind w:firstLine="709"/>
        <w:jc w:val="both"/>
        <w:rPr>
          <w:rFonts w:ascii="Times New Roman" w:eastAsia="Calibri" w:hAnsi="Times New Roman" w:cs="Times New Roman"/>
          <w:spacing w:val="-6"/>
          <w:sz w:val="24"/>
          <w:szCs w:val="20"/>
        </w:rPr>
      </w:pPr>
      <w:r w:rsidRPr="00B77646">
        <w:rPr>
          <w:rFonts w:ascii="Times New Roman" w:eastAsia="Calibri" w:hAnsi="Times New Roman" w:cs="Times New Roman"/>
          <w:spacing w:val="-6"/>
          <w:sz w:val="24"/>
          <w:szCs w:val="20"/>
        </w:rPr>
        <w:t>1) получения лицом, обладающим правом на изменение одного вида на другой вид разрешенного использования земельных участков и иных объектов недвижимости, специального согласования посредством публичных слушаний в порядке, определенном настоящими Правилами, - в случаях, когда испрашиваемый вид разрешенного использования земельных участков и иных объектов недвижимости является условно разрешенным;</w:t>
      </w:r>
    </w:p>
    <w:p w:rsidR="00B77646" w:rsidRPr="00B77646" w:rsidRDefault="00B77646" w:rsidP="00B77646">
      <w:pPr>
        <w:spacing w:after="0" w:line="240" w:lineRule="auto"/>
        <w:ind w:firstLine="709"/>
        <w:jc w:val="both"/>
        <w:rPr>
          <w:rFonts w:ascii="Times New Roman" w:eastAsia="Calibri" w:hAnsi="Times New Roman" w:cs="Times New Roman"/>
          <w:spacing w:val="-6"/>
          <w:sz w:val="24"/>
          <w:szCs w:val="20"/>
        </w:rPr>
      </w:pPr>
      <w:r w:rsidRPr="00B77646">
        <w:rPr>
          <w:rFonts w:ascii="Times New Roman" w:eastAsia="Calibri" w:hAnsi="Times New Roman" w:cs="Times New Roman"/>
          <w:spacing w:val="-6"/>
          <w:sz w:val="24"/>
          <w:szCs w:val="20"/>
        </w:rPr>
        <w:t xml:space="preserve">2) выполнения технических регламентов – в случаях, когда изменение одного вида на другой вид разрешенного использования земельных участков и иных объектов недвижимости </w:t>
      </w:r>
      <w:r w:rsidRPr="00B77646">
        <w:rPr>
          <w:rFonts w:ascii="Times New Roman" w:eastAsia="Calibri" w:hAnsi="Times New Roman" w:cs="Times New Roman"/>
          <w:spacing w:val="-6"/>
          <w:sz w:val="24"/>
          <w:szCs w:val="20"/>
        </w:rPr>
        <w:lastRenderedPageBreak/>
        <w:t>связано с необходимостью подготовки проектной документации и получением разрешения на строительство;</w:t>
      </w:r>
    </w:p>
    <w:p w:rsidR="00B77646" w:rsidRPr="00B77646" w:rsidRDefault="00B77646" w:rsidP="00B77646">
      <w:pPr>
        <w:spacing w:after="0" w:line="240" w:lineRule="auto"/>
        <w:ind w:firstLine="709"/>
        <w:jc w:val="both"/>
        <w:rPr>
          <w:rFonts w:ascii="Times New Roman" w:eastAsia="Calibri" w:hAnsi="Times New Roman" w:cs="Times New Roman"/>
          <w:spacing w:val="-6"/>
          <w:sz w:val="24"/>
          <w:szCs w:val="20"/>
        </w:rPr>
      </w:pPr>
      <w:r w:rsidRPr="00B77646">
        <w:rPr>
          <w:rFonts w:ascii="Times New Roman" w:eastAsia="Calibri" w:hAnsi="Times New Roman" w:cs="Times New Roman"/>
          <w:spacing w:val="-6"/>
          <w:sz w:val="24"/>
          <w:szCs w:val="20"/>
        </w:rPr>
        <w:t>3) получения лицом, обладающим правом на изменение одного вида на другой вид разрешенного использования земельных участков и иных объектов недвижимости, заключения о том, что изменение одного вида на другой вид разрешенного использования земельных участков и иных объектов недвижимости не связано с необходимостью подготовки проектной документации и может быть осуществлено без получения разрешения на строительство.</w:t>
      </w:r>
    </w:p>
    <w:p w:rsidR="00B77646" w:rsidRPr="00B77646" w:rsidRDefault="00B77646" w:rsidP="00B77646">
      <w:pPr>
        <w:spacing w:after="0" w:line="240" w:lineRule="auto"/>
        <w:ind w:firstLine="709"/>
        <w:jc w:val="both"/>
        <w:rPr>
          <w:rFonts w:ascii="Times New Roman" w:eastAsia="Calibri" w:hAnsi="Times New Roman" w:cs="Times New Roman"/>
          <w:spacing w:val="-6"/>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30" w:name="_Toc282347518"/>
      <w:bookmarkStart w:id="31" w:name="_Toc293914856"/>
      <w:bookmarkStart w:id="32" w:name="_Toc324003173"/>
      <w:bookmarkStart w:id="33" w:name="_Toc450750865"/>
      <w:bookmarkStart w:id="34" w:name="_Toc99372865"/>
      <w:r w:rsidRPr="00B77646">
        <w:rPr>
          <w:rFonts w:ascii="Times New Roman" w:eastAsia="Calibri" w:hAnsi="Times New Roman" w:cs="Times New Roman"/>
          <w:sz w:val="24"/>
          <w:szCs w:val="20"/>
        </w:rPr>
        <w:t>Статья 2.2 Порядок предоставления разрешения на условно разрешенный вид использования земельного участка или объекта капитального строительства</w:t>
      </w:r>
      <w:bookmarkEnd w:id="30"/>
      <w:bookmarkEnd w:id="31"/>
      <w:bookmarkEnd w:id="32"/>
      <w:bookmarkEnd w:id="33"/>
      <w:bookmarkEnd w:id="3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ст. 39 Градостроительного кодекса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35" w:name="sub_3901"/>
      <w:r w:rsidRPr="00B77646">
        <w:rPr>
          <w:rFonts w:ascii="Times New Roman" w:eastAsia="Calibri" w:hAnsi="Times New Roman" w:cs="Times New Roman"/>
          <w:sz w:val="24"/>
          <w:szCs w:val="20"/>
        </w:rPr>
        <w:t>2.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36" w:name="sub_3902"/>
      <w:bookmarkEnd w:id="35"/>
      <w:r w:rsidRPr="00B77646">
        <w:rPr>
          <w:rFonts w:ascii="Times New Roman" w:eastAsia="Calibri" w:hAnsi="Times New Roman" w:cs="Times New Roman"/>
          <w:sz w:val="24"/>
          <w:szCs w:val="20"/>
        </w:rPr>
        <w:t>3.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Ягодного сельского поселения с учетом положений настоящих Правил.</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37" w:name="sub_3908"/>
      <w:bookmarkEnd w:id="36"/>
      <w:r w:rsidRPr="00B77646">
        <w:rPr>
          <w:rFonts w:ascii="Times New Roman" w:eastAsia="Calibri" w:hAnsi="Times New Roman" w:cs="Times New Roman"/>
          <w:sz w:val="24"/>
          <w:szCs w:val="20"/>
        </w:rPr>
        <w:t>4.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Ягодного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b/>
          <w:sz w:val="24"/>
          <w:szCs w:val="20"/>
        </w:rPr>
      </w:pPr>
      <w:bookmarkStart w:id="38" w:name="sub_3909"/>
      <w:bookmarkEnd w:id="37"/>
      <w:r w:rsidRPr="00B77646">
        <w:rPr>
          <w:rFonts w:ascii="Times New Roman" w:eastAsia="Calibri" w:hAnsi="Times New Roman" w:cs="Times New Roman"/>
          <w:sz w:val="24"/>
          <w:szCs w:val="20"/>
        </w:rPr>
        <w:t xml:space="preserve">5. На основании рекомендаций Комиссии Глава администрации Ягодного сельского поселения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w:t>
      </w:r>
      <w:bookmarkStart w:id="39" w:name="sub_39010"/>
      <w:bookmarkEnd w:id="38"/>
      <w:r w:rsidRPr="00B77646">
        <w:rPr>
          <w:rFonts w:ascii="Times New Roman" w:eastAsia="Calibri" w:hAnsi="Times New Roman" w:cs="Times New Roman"/>
          <w:sz w:val="24"/>
          <w:szCs w:val="20"/>
        </w:rPr>
        <w:t>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его наличии) в сети «Интернет».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40" w:name="sub_39012"/>
      <w:bookmarkEnd w:id="39"/>
      <w:r w:rsidRPr="00B77646">
        <w:rPr>
          <w:rFonts w:ascii="Times New Roman" w:eastAsia="Calibri" w:hAnsi="Times New Roman" w:cs="Times New Roman"/>
          <w:sz w:val="24"/>
          <w:szCs w:val="20"/>
        </w:rPr>
        <w:t>7.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bookmarkEnd w:id="40"/>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41" w:name="_Toc99372866"/>
      <w:r w:rsidRPr="00B77646">
        <w:rPr>
          <w:rFonts w:ascii="Times New Roman" w:eastAsia="Calibri" w:hAnsi="Times New Roman" w:cs="Times New Roman"/>
          <w:sz w:val="24"/>
          <w:szCs w:val="20"/>
        </w:rPr>
        <w:t>РАЗДЕЛ 3. ПОЛОЖЕНИЕ О ПОДГОТОВКЕ ДОКУМЕНТАЦИИ ПО ПЛАНИРОВКЕ ТЕРРИТОРИИ ОРГАНАМИ МЕСТНОГО САМОУПРАВЛЕНИЯ</w:t>
      </w:r>
      <w:bookmarkEnd w:id="41"/>
    </w:p>
    <w:p w:rsidR="00B77646" w:rsidRPr="00B77646" w:rsidRDefault="00B77646" w:rsidP="00B77646">
      <w:pPr>
        <w:spacing w:after="0" w:line="240" w:lineRule="auto"/>
        <w:jc w:val="center"/>
        <w:rPr>
          <w:rFonts w:ascii="Times New Roman" w:eastAsia="Calibri" w:hAnsi="Times New Roman" w:cs="Times New Roman"/>
          <w:sz w:val="24"/>
          <w:szCs w:val="26"/>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42" w:name="_Toc252392608"/>
      <w:bookmarkStart w:id="43" w:name="_Toc99372867"/>
      <w:r w:rsidRPr="00B77646">
        <w:rPr>
          <w:rFonts w:ascii="Times New Roman" w:eastAsia="Calibri" w:hAnsi="Times New Roman" w:cs="Times New Roman"/>
          <w:sz w:val="24"/>
          <w:szCs w:val="20"/>
        </w:rPr>
        <w:t>Статья 3.1 Общие положения о подготовке документации по планировке территории</w:t>
      </w:r>
      <w:bookmarkEnd w:id="42"/>
      <w:bookmarkEnd w:id="43"/>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1.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B77646" w:rsidRPr="00B77646" w:rsidRDefault="00B77646" w:rsidP="00B77646">
      <w:pPr>
        <w:spacing w:after="0" w:line="240" w:lineRule="auto"/>
        <w:ind w:firstLine="709"/>
        <w:jc w:val="both"/>
        <w:rPr>
          <w:rFonts w:ascii="Times New Roman" w:eastAsia="Calibri" w:hAnsi="Times New Roman" w:cs="Times New Roman"/>
          <w:bCs/>
          <w:sz w:val="24"/>
          <w:szCs w:val="20"/>
        </w:rPr>
      </w:pPr>
      <w:r w:rsidRPr="00B77646">
        <w:rPr>
          <w:rFonts w:ascii="Times New Roman" w:eastAsia="Calibri" w:hAnsi="Times New Roman" w:cs="Times New Roman"/>
          <w:bCs/>
          <w:sz w:val="24"/>
          <w:szCs w:val="20"/>
        </w:rPr>
        <w:t>2.</w:t>
      </w:r>
      <w:r w:rsidRPr="00B77646">
        <w:rPr>
          <w:rFonts w:ascii="Times New Roman" w:eastAsia="Calibri" w:hAnsi="Times New Roman" w:cs="Times New Roman"/>
          <w:sz w:val="24"/>
          <w:szCs w:val="20"/>
        </w:rPr>
        <w:t xml:space="preserve"> Подготовка документации по планировке территории осуществляется на основании генерального плана Ягодного сельского поселения и настоящих Правил, в соответствии с требованиями технических регламентов, нормативов градостроительного проектирования Российской Федерации, Томской области, Асиновского муниципального района и муниципального образования «Ягодное сельское поселение»,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B77646" w:rsidRPr="00B77646" w:rsidRDefault="00B77646" w:rsidP="00B77646">
      <w:pPr>
        <w:spacing w:after="0" w:line="240" w:lineRule="auto"/>
        <w:ind w:firstLine="709"/>
        <w:jc w:val="both"/>
        <w:rPr>
          <w:rFonts w:ascii="Times New Roman" w:eastAsia="Calibri" w:hAnsi="Times New Roman" w:cs="Times New Roman"/>
          <w:bCs/>
          <w:sz w:val="24"/>
          <w:szCs w:val="20"/>
        </w:rPr>
      </w:pPr>
      <w:r w:rsidRPr="00B77646">
        <w:rPr>
          <w:rFonts w:ascii="Times New Roman" w:eastAsia="Calibri" w:hAnsi="Times New Roman" w:cs="Times New Roman"/>
          <w:bCs/>
          <w:sz w:val="24"/>
          <w:szCs w:val="20"/>
        </w:rPr>
        <w:t>3. Документация по планировке территории может подготавливаться в следующем составе:</w:t>
      </w:r>
    </w:p>
    <w:p w:rsidR="00B77646" w:rsidRPr="00B77646" w:rsidRDefault="00B77646" w:rsidP="00B77646">
      <w:pPr>
        <w:spacing w:after="0" w:line="240" w:lineRule="auto"/>
        <w:ind w:firstLine="709"/>
        <w:jc w:val="both"/>
        <w:rPr>
          <w:rFonts w:ascii="Times New Roman" w:eastAsia="Calibri" w:hAnsi="Times New Roman" w:cs="Times New Roman"/>
          <w:bCs/>
          <w:sz w:val="24"/>
          <w:szCs w:val="20"/>
        </w:rPr>
      </w:pPr>
      <w:r w:rsidRPr="00B77646">
        <w:rPr>
          <w:rFonts w:ascii="Times New Roman" w:eastAsia="Calibri" w:hAnsi="Times New Roman" w:cs="Times New Roman"/>
          <w:bCs/>
          <w:sz w:val="24"/>
          <w:szCs w:val="20"/>
        </w:rPr>
        <w:t>1) проект планировки территории как отдельный документ;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bCs/>
          <w:sz w:val="24"/>
          <w:szCs w:val="20"/>
        </w:rPr>
        <w:t xml:space="preserve">2) </w:t>
      </w:r>
      <w:r w:rsidRPr="00B77646">
        <w:rPr>
          <w:rFonts w:ascii="Times New Roman" w:eastAsia="Calibri" w:hAnsi="Times New Roman" w:cs="Times New Roman"/>
          <w:sz w:val="24"/>
          <w:szCs w:val="20"/>
        </w:rPr>
        <w:t>проект планировки с проектом межевания территории в его составе и с градостроительными планами земельных участков в составе проектов межевания;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bCs/>
          <w:sz w:val="24"/>
          <w:szCs w:val="20"/>
        </w:rPr>
        <w:t xml:space="preserve">3) </w:t>
      </w:r>
      <w:r w:rsidRPr="00B77646">
        <w:rPr>
          <w:rFonts w:ascii="Times New Roman" w:eastAsia="Calibri" w:hAnsi="Times New Roman" w:cs="Times New Roman"/>
          <w:sz w:val="24"/>
          <w:szCs w:val="20"/>
        </w:rPr>
        <w:t>проект межевания территории с градостроительными планами земельных участков в их составе;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градостроительный план земельного участка как отдельный документ.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Градостроительный план земельного участка для строительства, реконструкции линейного объекта не подготавливается.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В соответствии с Федеральным законом от 13 июля 2015 года № 218-ФЗ «О государственной регистрации недвижимости», утвержденный в составе документации по планировке территории проект межевания, является основанием для образования земельного участка и определения его границ на местности.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Состав и содержание документации по планировке территории устанавливается в соответствии со ст. 42 - 44 Градостроительного кодекса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Подготовка документации по планировке территории осуществляется согласно ст. 45, 46 Градостроительного кодекса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Органы местного самоуправления муниципального образования обеспечивают подготовку документации по планировке территории на основании Генерального плана и Правил.</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Уполномоченные федеральные органы исполнительной власти, органы исполнительной власти Томской области, при наличии согласия органов местного самоуправления вправе обеспечивать подготовку документации по планировке территории, предусматривающей размещение в соответствии с документами территориального планирования Российской Федерации, документами территориального планирования Томской области, документами территориального планирования Асиновского района объектов федерального значения, объектов регионального значения, объектов местного значения, не являющихся линейными объектами.</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44" w:name="_Toc252392609"/>
      <w:bookmarkStart w:id="45" w:name="_Toc99372868"/>
      <w:r w:rsidRPr="00B77646">
        <w:rPr>
          <w:rFonts w:ascii="Times New Roman" w:eastAsia="Calibri" w:hAnsi="Times New Roman" w:cs="Times New Roman"/>
          <w:sz w:val="24"/>
          <w:szCs w:val="20"/>
        </w:rPr>
        <w:t>Статья 3.2 Порядок подготовки документации по планировке территории</w:t>
      </w:r>
      <w:bookmarkEnd w:id="44"/>
      <w:bookmarkEnd w:id="45"/>
    </w:p>
    <w:p w:rsidR="00B77646" w:rsidRPr="00B77646" w:rsidRDefault="00B77646" w:rsidP="00B77646">
      <w:pPr>
        <w:spacing w:after="0" w:line="360" w:lineRule="exact"/>
        <w:ind w:firstLine="540"/>
        <w:jc w:val="both"/>
        <w:rPr>
          <w:rFonts w:ascii="Times New Roman" w:eastAsia="SimSun" w:hAnsi="Times New Roman" w:cs="Times New Roman"/>
          <w:sz w:val="24"/>
          <w:szCs w:val="24"/>
          <w:lang w:eastAsia="zh-CN"/>
        </w:rPr>
      </w:pPr>
    </w:p>
    <w:p w:rsidR="00B77646" w:rsidRPr="00B77646" w:rsidRDefault="00B77646" w:rsidP="00B77646">
      <w:pPr>
        <w:spacing w:after="0" w:line="240" w:lineRule="auto"/>
        <w:ind w:firstLine="709"/>
        <w:jc w:val="both"/>
        <w:rPr>
          <w:rFonts w:ascii="Times New Roman" w:eastAsia="Calibri" w:hAnsi="Times New Roman" w:cs="Times New Roman"/>
          <w:spacing w:val="-7"/>
          <w:sz w:val="24"/>
          <w:szCs w:val="20"/>
        </w:rPr>
      </w:pPr>
      <w:r w:rsidRPr="00B77646">
        <w:rPr>
          <w:rFonts w:ascii="Times New Roman" w:eastAsia="Calibri" w:hAnsi="Times New Roman" w:cs="Times New Roman"/>
          <w:sz w:val="24"/>
          <w:szCs w:val="20"/>
        </w:rPr>
        <w:t xml:space="preserve">1. Содержание и порядок действий по планировке территории определяются Градостроительным </w:t>
      </w:r>
      <w:r w:rsidRPr="00B77646">
        <w:rPr>
          <w:rFonts w:ascii="Times New Roman" w:eastAsia="Calibri" w:hAnsi="Times New Roman" w:cs="Times New Roman"/>
          <w:spacing w:val="-3"/>
          <w:sz w:val="24"/>
          <w:szCs w:val="20"/>
        </w:rPr>
        <w:t>кодексом Российской Федерации</w:t>
      </w:r>
      <w:r w:rsidRPr="00B77646">
        <w:rPr>
          <w:rFonts w:ascii="Times New Roman" w:eastAsia="Calibri" w:hAnsi="Times New Roman" w:cs="Times New Roman"/>
          <w:spacing w:val="-7"/>
          <w:sz w:val="24"/>
          <w:szCs w:val="20"/>
        </w:rPr>
        <w:t>, настоящими Правилами.</w:t>
      </w:r>
    </w:p>
    <w:p w:rsidR="00B77646" w:rsidRPr="00B77646" w:rsidRDefault="00B77646" w:rsidP="00B77646">
      <w:pPr>
        <w:spacing w:after="0" w:line="240" w:lineRule="auto"/>
        <w:ind w:firstLine="709"/>
        <w:jc w:val="both"/>
        <w:rPr>
          <w:rFonts w:ascii="Times New Roman" w:eastAsia="Calibri" w:hAnsi="Times New Roman" w:cs="Times New Roman"/>
          <w:spacing w:val="-7"/>
          <w:sz w:val="24"/>
          <w:szCs w:val="20"/>
        </w:rPr>
      </w:pPr>
      <w:r w:rsidRPr="00B77646">
        <w:rPr>
          <w:rFonts w:ascii="Times New Roman" w:eastAsia="Calibri" w:hAnsi="Times New Roman" w:cs="Times New Roman"/>
          <w:spacing w:val="-7"/>
          <w:sz w:val="24"/>
          <w:szCs w:val="20"/>
        </w:rPr>
        <w:t>2. При подготовке документации по планировке территории может осуществляться разработка:</w:t>
      </w:r>
    </w:p>
    <w:p w:rsidR="00B77646" w:rsidRPr="00B77646" w:rsidRDefault="00B77646" w:rsidP="00B77646">
      <w:pPr>
        <w:spacing w:after="0" w:line="240" w:lineRule="auto"/>
        <w:ind w:firstLine="709"/>
        <w:jc w:val="both"/>
        <w:rPr>
          <w:rFonts w:ascii="Times New Roman" w:eastAsia="Calibri" w:hAnsi="Times New Roman" w:cs="Times New Roman"/>
          <w:spacing w:val="-7"/>
          <w:sz w:val="24"/>
          <w:szCs w:val="20"/>
        </w:rPr>
      </w:pPr>
      <w:r w:rsidRPr="00B77646">
        <w:rPr>
          <w:rFonts w:ascii="Times New Roman" w:eastAsia="Calibri" w:hAnsi="Times New Roman" w:cs="Times New Roman"/>
          <w:spacing w:val="-7"/>
          <w:sz w:val="24"/>
          <w:szCs w:val="20"/>
        </w:rPr>
        <w:t>- проектов планировки территории;</w:t>
      </w:r>
    </w:p>
    <w:p w:rsidR="00B77646" w:rsidRPr="00B77646" w:rsidRDefault="00B77646" w:rsidP="00B77646">
      <w:pPr>
        <w:spacing w:after="0" w:line="240" w:lineRule="auto"/>
        <w:ind w:firstLine="709"/>
        <w:jc w:val="both"/>
        <w:rPr>
          <w:rFonts w:ascii="Times New Roman" w:eastAsia="Calibri" w:hAnsi="Times New Roman" w:cs="Times New Roman"/>
          <w:spacing w:val="-7"/>
          <w:sz w:val="24"/>
          <w:szCs w:val="20"/>
        </w:rPr>
      </w:pPr>
      <w:r w:rsidRPr="00B77646">
        <w:rPr>
          <w:rFonts w:ascii="Times New Roman" w:eastAsia="Calibri" w:hAnsi="Times New Roman" w:cs="Times New Roman"/>
          <w:spacing w:val="-7"/>
          <w:sz w:val="24"/>
          <w:szCs w:val="20"/>
        </w:rPr>
        <w:t>- проектов межевания территории;</w:t>
      </w:r>
    </w:p>
    <w:p w:rsidR="00B77646" w:rsidRPr="00B77646" w:rsidRDefault="00B77646" w:rsidP="00B77646">
      <w:pPr>
        <w:spacing w:after="0" w:line="240" w:lineRule="auto"/>
        <w:ind w:firstLine="709"/>
        <w:jc w:val="both"/>
        <w:rPr>
          <w:rFonts w:ascii="Times New Roman" w:eastAsia="Calibri" w:hAnsi="Times New Roman" w:cs="Times New Roman"/>
          <w:spacing w:val="-7"/>
          <w:sz w:val="24"/>
          <w:szCs w:val="20"/>
        </w:rPr>
      </w:pPr>
      <w:r w:rsidRPr="00B77646">
        <w:rPr>
          <w:rFonts w:ascii="Times New Roman" w:eastAsia="Calibri" w:hAnsi="Times New Roman" w:cs="Times New Roman"/>
          <w:spacing w:val="-7"/>
          <w:sz w:val="24"/>
          <w:szCs w:val="20"/>
        </w:rPr>
        <w:t>- градостроительных планов земельных участков.</w:t>
      </w:r>
    </w:p>
    <w:p w:rsidR="00B77646" w:rsidRPr="00B77646" w:rsidRDefault="00B77646" w:rsidP="00B77646">
      <w:pPr>
        <w:spacing w:after="0" w:line="240" w:lineRule="auto"/>
        <w:ind w:firstLine="709"/>
        <w:jc w:val="both"/>
        <w:rPr>
          <w:rFonts w:ascii="Times New Roman" w:eastAsia="Calibri" w:hAnsi="Times New Roman" w:cs="Times New Roman"/>
          <w:spacing w:val="-7"/>
          <w:sz w:val="24"/>
          <w:szCs w:val="20"/>
        </w:rPr>
      </w:pPr>
      <w:r w:rsidRPr="00B77646">
        <w:rPr>
          <w:rFonts w:ascii="Times New Roman" w:eastAsia="Calibri" w:hAnsi="Times New Roman" w:cs="Times New Roman"/>
          <w:spacing w:val="-7"/>
          <w:sz w:val="24"/>
          <w:szCs w:val="20"/>
        </w:rPr>
        <w:lastRenderedPageBreak/>
        <w:t>3.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B77646" w:rsidRPr="00B77646" w:rsidRDefault="00B77646" w:rsidP="00B77646">
      <w:pPr>
        <w:spacing w:after="0" w:line="240" w:lineRule="auto"/>
        <w:ind w:firstLine="709"/>
        <w:jc w:val="both"/>
        <w:rPr>
          <w:rFonts w:ascii="Times New Roman" w:eastAsia="Calibri" w:hAnsi="Times New Roman" w:cs="Times New Roman"/>
          <w:sz w:val="24"/>
          <w:szCs w:val="28"/>
        </w:rPr>
      </w:pPr>
      <w:r w:rsidRPr="00B77646">
        <w:rPr>
          <w:rFonts w:ascii="Times New Roman" w:eastAsia="Calibri" w:hAnsi="Times New Roman" w:cs="Times New Roman"/>
          <w:sz w:val="24"/>
          <w:szCs w:val="28"/>
        </w:rPr>
        <w:t>4. Подготовка документации по планировке территории осуществляется на основании Генерального плана, Правил землепользования и застройки.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46" w:name="sub_4102"/>
      <w:r w:rsidRPr="00B77646">
        <w:rPr>
          <w:rFonts w:ascii="Times New Roman" w:eastAsia="Calibri" w:hAnsi="Times New Roman" w:cs="Times New Roman"/>
          <w:sz w:val="24"/>
          <w:szCs w:val="20"/>
        </w:rPr>
        <w:t xml:space="preserve">5. Подготовка документации по планировке территории, предусмотренной Градостроительным кодексом </w:t>
      </w:r>
      <w:r w:rsidRPr="00B77646">
        <w:rPr>
          <w:rFonts w:ascii="Times New Roman" w:eastAsia="Calibri" w:hAnsi="Times New Roman" w:cs="Times New Roman"/>
          <w:bCs/>
          <w:sz w:val="24"/>
          <w:szCs w:val="20"/>
        </w:rPr>
        <w:t>Российской Федерации,</w:t>
      </w:r>
      <w:r w:rsidRPr="00B77646">
        <w:rPr>
          <w:rFonts w:ascii="Times New Roman" w:eastAsia="Calibri" w:hAnsi="Times New Roman" w:cs="Times New Roman"/>
          <w:sz w:val="24"/>
          <w:szCs w:val="20"/>
        </w:rPr>
        <w:t xml:space="preserve"> осуществляется в отношении застроенных или подлежащих застройке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47" w:name="sub_4103"/>
      <w:bookmarkEnd w:id="46"/>
      <w:r w:rsidRPr="00B77646">
        <w:rPr>
          <w:rFonts w:ascii="Times New Roman" w:eastAsia="Calibri" w:hAnsi="Times New Roman" w:cs="Times New Roman"/>
          <w:sz w:val="24"/>
          <w:szCs w:val="20"/>
        </w:rPr>
        <w:t xml:space="preserve">6.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7. В случае, если по инициативе правообладателей земельных участков осуществляются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подготовка документации по планировке территории не требуется. При этом размеры образованных земельных участков не должны превышать предусмотренные градостроительным регламентом максимальные размеры земельных участков и не должны быть меньше предусмотренных градостроительным регламентом минимальных размеров земельных участков. Обязательным условием разделения земельного участка на несколько земельных участков является наличие подъездов, подходов к каждому образованному земельному участку. Объединение земельных участков в один земельный участок допускается только при условии, если образованный земельный участок будет находиться в границах одной </w:t>
      </w:r>
      <w:hyperlink r:id="rId12" w:anchor="107" w:history="1">
        <w:r w:rsidRPr="00B77646">
          <w:rPr>
            <w:rFonts w:ascii="Times New Roman" w:eastAsia="Calibri" w:hAnsi="Times New Roman" w:cs="Times New Roman"/>
            <w:sz w:val="24"/>
            <w:szCs w:val="20"/>
          </w:rPr>
          <w:t>территориальной зоны</w:t>
        </w:r>
      </w:hyperlink>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48" w:name="4105"/>
      <w:bookmarkEnd w:id="48"/>
      <w:r w:rsidRPr="00B77646">
        <w:rPr>
          <w:rFonts w:ascii="Times New Roman" w:eastAsia="Calibri" w:hAnsi="Times New Roman" w:cs="Times New Roman"/>
          <w:sz w:val="24"/>
          <w:szCs w:val="20"/>
        </w:rPr>
        <w:t>8.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При подготовке документации по планировке территории может осуществляться: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разработка проекта планировки территории в виде отдельного документа (без проекта межевания и градостроительных планов земельных участков в их составе);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разработка проекта планировки территории с проектом межевания в его составе без градостроительных планов земельных участков;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разработка проекта планировки территории с проектом межевания и градостроительными планами земельных участков в их составе;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разработка проекта межевания территории в виде отдельного документа (градостроительных планов земельных участков в их составе);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разработка проекта межевания территории с градостроительными планами земельных участков;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разработка градостроительного плана земельного участка в виде отдельного документа.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49" w:name="sub_4602"/>
      <w:bookmarkEnd w:id="47"/>
      <w:r w:rsidRPr="00B77646">
        <w:rPr>
          <w:rFonts w:ascii="Times New Roman" w:eastAsia="Calibri" w:hAnsi="Times New Roman" w:cs="Times New Roman"/>
          <w:sz w:val="24"/>
          <w:szCs w:val="20"/>
        </w:rPr>
        <w:t>10. Уполномоченные Федеральные органы исполнительной власти, органы исполнительной власти Томской области, при наличии согласия органов местного самоуправления, вправе обеспечивать подготовку документации по планировке территории, предусматривающей размещение в соответствии с документами территориального планирования Российской Федерации, документами территориального планирования Томской области, документами территориального планирования Асиновского района объектов федерального значения, объектов регионального значения, объектов местного значения, не являющихся линейными объектами.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11. Подготовка документации по планировке территории осуществляется местной Администрацией самостоятельно, либо на основании государственного или муниципального контракта, заключенного по итогам размещения заказа в соответствии с </w:t>
      </w:r>
      <w:hyperlink r:id="rId13" w:anchor="2" w:history="1">
        <w:r w:rsidRPr="00B77646">
          <w:rPr>
            <w:rFonts w:ascii="Times New Roman" w:eastAsia="Calibri" w:hAnsi="Times New Roman" w:cs="Times New Roman"/>
            <w:sz w:val="24"/>
            <w:szCs w:val="20"/>
          </w:rPr>
          <w:t>законодательством</w:t>
        </w:r>
      </w:hyperlink>
      <w:r w:rsidRPr="00B77646">
        <w:rPr>
          <w:rFonts w:ascii="Times New Roman" w:eastAsia="Calibri" w:hAnsi="Times New Roman" w:cs="Times New Roman"/>
          <w:sz w:val="24"/>
          <w:szCs w:val="20"/>
        </w:rPr>
        <w:t xml:space="preserve"> Российской Федерации о </w:t>
      </w:r>
      <w:r w:rsidRPr="00B77646">
        <w:rPr>
          <w:rFonts w:ascii="Times New Roman" w:eastAsia="Calibri" w:hAnsi="Times New Roman" w:cs="Times New Roman"/>
          <w:bCs/>
          <w:sz w:val="24"/>
          <w:szCs w:val="20"/>
        </w:rPr>
        <w:t>контрактной системе в сфере закупок товаров, работ, услуг для обеспечения государственных и муниципальных нужд</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12. Решения о подготовке документации по планировке территории принимаются уполномоченными федеральными органами исполнительной власти, органами </w:t>
      </w:r>
      <w:r w:rsidRPr="00B77646">
        <w:rPr>
          <w:rFonts w:ascii="Times New Roman" w:eastAsia="Calibri" w:hAnsi="Times New Roman" w:cs="Times New Roman"/>
          <w:sz w:val="24"/>
          <w:szCs w:val="20"/>
        </w:rPr>
        <w:lastRenderedPageBreak/>
        <w:t>исполнительной власти субъекта Российской Федерации, органами местного самоуправления.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13. Решения о подготовке документации по планировке территории принимаются самостоятельно:</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лицами, указанными в части 3 статьи 46 Градостроительного кодекса РФ;</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14. Подготовка документации по планировке территории в границах земельного участка, в отношении которого заключен договор аренды для его комплексного освоения в целях жилищного строительства, либо территории, в отношении которой заключен договор о развитии застроенной территории, осуществляется лицом, с которыми заключен соответствующий договор.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15.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16. Документация по планировке территории, утверждаемая соответственно уполномоченными федеральными органами исполнительной власти, высшим исполнительным органом государственной власти субъекта Российской Федерации, Главой местной Администрации муниципального района, направляется Главе поселения, применительно к территориям которых осуществлялась подготовка такой документации, в течение семи дней со дня ее утверждения.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17. Документация по планировке территории, расположенной в поселении, подготовленная на основании решения уполномоченного федерального органа исполнительной власти, органа исполнительной власти Томской области, органа местного самоуправления Асиновского района, до ее утверждения подлежит согласованию с Администрацией Ягодного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18. Администрация Ягодного сельского поселения обеспечивает опубликование указанной документации по планировке территории (проектов планировки территории и проектов межевания территории) в порядке, установленном для официального </w:t>
      </w:r>
      <w:r w:rsidRPr="00B77646">
        <w:rPr>
          <w:rFonts w:ascii="Times New Roman" w:eastAsia="Calibri" w:hAnsi="Times New Roman" w:cs="Times New Roman"/>
          <w:sz w:val="24"/>
          <w:szCs w:val="20"/>
        </w:rPr>
        <w:lastRenderedPageBreak/>
        <w:t xml:space="preserve">опубликования муниципальных правовых актов, иной официальной информации, подлежат размещению на официальном сайте сельского поселения, в информационно-телекоммуникационной сети «Интернет», обнародованию путем размещения в следующих общественных местах: информационная доска по адресу: с. Ягодное ул. Школьная 1г, здание администрации Ягодного сельского поселения; Дом культуры, с. Ягодное ул. Школьная, 1д; Жилой дом, д. Больше-Жирово, ул. Набережная, 48; Центр досуга, д. Мало-Жирово, ул. Центральная, 59; фельдшерско – акушерский пункт, д. Латат, ул. Дорожная, 36; Центр досуга, с. Цветковка, ул. Советская, 35.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19. При разработке документации по планировке территории на основании решения органа местного самоуправления, указанное решение принимается Главой Ягодного сельского поселения путем издания постановления, в котором определяются границы соответствующей территории, порядок и сроки подготовки документации, ее содержание.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20.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его наличии) в сети «Интернет».</w:t>
      </w:r>
    </w:p>
    <w:bookmarkEnd w:id="49"/>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21. Со дня опубликования решения о подготовке документации по планировке территории физические или юридические лица вправе представить в Администрацию свои предложения о порядке, сроках подготовки и содержании документации по планировке территории.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22. Подготовка документации по планировке территории осуществляется местной Администрацией самостоятельно, либо на основании государственного или муниципального контракта, заключенного по итогам размещения заказа в соответствии с </w:t>
      </w:r>
      <w:hyperlink r:id="rId14" w:anchor="2" w:history="1">
        <w:r w:rsidRPr="00B77646">
          <w:rPr>
            <w:rFonts w:ascii="Times New Roman" w:eastAsia="Calibri" w:hAnsi="Times New Roman" w:cs="Times New Roman"/>
            <w:sz w:val="24"/>
            <w:szCs w:val="20"/>
          </w:rPr>
          <w:t>законодательством</w:t>
        </w:r>
      </w:hyperlink>
      <w:r w:rsidRPr="00B77646">
        <w:rPr>
          <w:rFonts w:ascii="Times New Roman" w:eastAsia="Calibri" w:hAnsi="Times New Roman" w:cs="Times New Roman"/>
          <w:sz w:val="24"/>
          <w:szCs w:val="20"/>
        </w:rPr>
        <w:t xml:space="preserve"> Российской Федерации о </w:t>
      </w:r>
      <w:r w:rsidRPr="00B77646">
        <w:rPr>
          <w:rFonts w:ascii="Times New Roman" w:eastAsia="Calibri" w:hAnsi="Times New Roman" w:cs="Times New Roman"/>
          <w:bCs/>
          <w:sz w:val="24"/>
          <w:szCs w:val="20"/>
        </w:rPr>
        <w:t>контрактной системе в сфере закупок товаров, работ, услуг для обеспечения государственных и муниципальных нужд</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50" w:name="4604"/>
      <w:bookmarkEnd w:id="50"/>
      <w:r w:rsidRPr="00B77646">
        <w:rPr>
          <w:rFonts w:ascii="Times New Roman" w:eastAsia="Calibri" w:hAnsi="Times New Roman" w:cs="Times New Roman"/>
          <w:sz w:val="24"/>
          <w:szCs w:val="20"/>
        </w:rPr>
        <w:t xml:space="preserve">23. Администрация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осуществляет проверку разработанной документации по планировке территории на соответствие требованиям, установленным ч. 10 ст. 45 Градостроительного кодекса Российской Федерации. По результатам проверки Администрация принимает соответствующее решение о направлении документации по планировке территории Главе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или об отклонении такой документации и о направлении ее на доработку.</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51" w:name="4605"/>
      <w:bookmarkEnd w:id="51"/>
      <w:r w:rsidRPr="00B77646">
        <w:rPr>
          <w:rFonts w:ascii="Times New Roman" w:eastAsia="Calibri" w:hAnsi="Times New Roman" w:cs="Times New Roman"/>
          <w:sz w:val="24"/>
          <w:szCs w:val="20"/>
        </w:rPr>
        <w:t>24. Проекты планировки территории и проекты межевания территории, подготовленные в составе документации по планировке территории на основании решения местной Администрации, до их утверждения подлежат обязательному рассмотрению на публичных слушаниях, организуемых Комиссией.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25. Документации по планировке территории утверждается правовым актом Администрации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26.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в течении семи дней со дня утверждения указанной документации и размещается на официальном сайте муниципального образования в сети «Интернет» (при наличии официального сайта) и иных информационных системах, в соответствии с действующим законодательством.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27. На основании документации по планировке территории, утвержденной правовым актом Администрации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 представительный орган местного самоуправления вправе вносить изменения в настоящие правила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B77646" w:rsidRPr="00B77646" w:rsidRDefault="00B77646" w:rsidP="00B77646">
      <w:pPr>
        <w:spacing w:after="0" w:line="240" w:lineRule="auto"/>
        <w:jc w:val="center"/>
        <w:rPr>
          <w:rFonts w:ascii="Times New Roman" w:eastAsia="Calibri" w:hAnsi="Times New Roman" w:cs="Times New Roman"/>
          <w:sz w:val="24"/>
          <w:szCs w:val="20"/>
        </w:rPr>
      </w:pPr>
      <w:r w:rsidRPr="00B77646">
        <w:rPr>
          <w:rFonts w:ascii="Times New Roman" w:eastAsia="Calibri" w:hAnsi="Times New Roman" w:cs="Times New Roman"/>
          <w:sz w:val="24"/>
          <w:szCs w:val="20"/>
        </w:rPr>
        <w:br w:type="page"/>
      </w: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52" w:name="_Toc252392638"/>
      <w:bookmarkStart w:id="53" w:name="_Toc99372869"/>
      <w:r w:rsidRPr="00B77646">
        <w:rPr>
          <w:rFonts w:ascii="Times New Roman" w:eastAsia="Calibri" w:hAnsi="Times New Roman" w:cs="Times New Roman"/>
          <w:sz w:val="24"/>
          <w:szCs w:val="20"/>
        </w:rPr>
        <w:lastRenderedPageBreak/>
        <w:t xml:space="preserve">РАЗДЕЛ 4. ПОЛОЖЕНИЕ О ПРОВЕДЕНИИ ОБЩЕСТВЕННЫХ ОБСУЖДЕНИЙ ИЛИ ПУБЛИЧНЫХ СЛУШАНИЙ </w:t>
      </w:r>
      <w:bookmarkEnd w:id="52"/>
      <w:r w:rsidRPr="00B77646">
        <w:rPr>
          <w:rFonts w:ascii="Times New Roman" w:eastAsia="Calibri" w:hAnsi="Times New Roman" w:cs="Times New Roman"/>
          <w:sz w:val="24"/>
          <w:szCs w:val="20"/>
        </w:rPr>
        <w:t>ПО ВОПРОСАМ ЗЕМЛЕПОЛЬЗОВАНИЯ И ЗАСТРОЙКИ</w:t>
      </w:r>
      <w:bookmarkEnd w:id="53"/>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54" w:name="_Toc480554900"/>
      <w:bookmarkStart w:id="55" w:name="_Toc99372870"/>
      <w:r w:rsidRPr="00B77646">
        <w:rPr>
          <w:rFonts w:ascii="Times New Roman" w:eastAsia="Calibri" w:hAnsi="Times New Roman" w:cs="Times New Roman"/>
          <w:sz w:val="24"/>
          <w:szCs w:val="20"/>
        </w:rPr>
        <w:t xml:space="preserve">Статья 4.1 Общие положения организации и проведения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вопросам землепользования и застройки</w:t>
      </w:r>
      <w:bookmarkEnd w:id="54"/>
      <w:bookmarkEnd w:id="55"/>
    </w:p>
    <w:p w:rsidR="00B77646" w:rsidRPr="00B77646" w:rsidRDefault="00B77646" w:rsidP="00B77646">
      <w:pPr>
        <w:spacing w:after="0" w:line="360" w:lineRule="exact"/>
        <w:ind w:firstLine="567"/>
        <w:jc w:val="both"/>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Нормативно-правовую основу организации и проведения </w:t>
      </w:r>
      <w:r w:rsidRPr="00B77646">
        <w:rPr>
          <w:rFonts w:ascii="Times New Roman" w:eastAsia="Times New Roman" w:hAnsi="Times New Roman" w:cs="Times New Roman"/>
          <w:sz w:val="24"/>
          <w:szCs w:val="24"/>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составляют Конституция Российской Федерации, Градостроительный кодекс Российской Федерации, Федеральный закон от 6 октября 2003 года № 131-ФЗ «Об общих принципах организации местного самоуправления в Российской Федерации», иные федеральные законы, законы </w:t>
      </w:r>
      <w:r w:rsidRPr="00B77646">
        <w:rPr>
          <w:rFonts w:ascii="Times New Roman" w:eastAsia="Calibri" w:hAnsi="Times New Roman" w:cs="Times New Roman"/>
          <w:sz w:val="24"/>
          <w:szCs w:val="20"/>
          <w:lang w:eastAsia="ru-RU"/>
        </w:rPr>
        <w:t>Томской области</w:t>
      </w:r>
      <w:r w:rsidRPr="00B77646">
        <w:rPr>
          <w:rFonts w:ascii="Times New Roman" w:eastAsia="Calibri" w:hAnsi="Times New Roman" w:cs="Times New Roman"/>
          <w:sz w:val="24"/>
          <w:szCs w:val="20"/>
        </w:rPr>
        <w:t>, Устав и иные муниципальные правовые акты органов местного самоуправления.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Настоящими Правилами устанавливается порядок проведения в муниципальном образовании </w:t>
      </w:r>
      <w:r w:rsidRPr="00B77646">
        <w:rPr>
          <w:rFonts w:ascii="Times New Roman" w:eastAsia="Times New Roman" w:hAnsi="Times New Roman" w:cs="Times New Roman"/>
          <w:sz w:val="24"/>
          <w:szCs w:val="20"/>
          <w:lang w:eastAsia="ru-RU"/>
        </w:rPr>
        <w:t>Ягодное</w:t>
      </w:r>
      <w:r w:rsidRPr="00B77646">
        <w:rPr>
          <w:rFonts w:ascii="Times New Roman" w:eastAsia="Calibri" w:hAnsi="Times New Roman" w:cs="Times New Roman"/>
          <w:sz w:val="24"/>
          <w:szCs w:val="20"/>
        </w:rPr>
        <w:t xml:space="preserve"> сельское поселение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проекту правил землепользования и застройки, а также предложения о внесении изменений в правила землепользования и застройки;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проектам планировки территории и проектам межевания территории, подготовленным в составе документации по планировке;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предоставлению разрешения на условно разрешенный вид использования земельного участка или объекта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w:t>
      </w:r>
      <w:r w:rsidRPr="00B77646">
        <w:rPr>
          <w:rFonts w:ascii="Times New Roman" w:eastAsia="Times New Roman" w:hAnsi="Times New Roman" w:cs="Times New Roman"/>
          <w:sz w:val="24"/>
          <w:szCs w:val="20"/>
          <w:lang w:eastAsia="ru-RU"/>
        </w:rPr>
        <w:t>Общественные обсуждения или</w:t>
      </w:r>
      <w:r w:rsidRPr="00B77646">
        <w:rPr>
          <w:rFonts w:ascii="Times New Roman" w:eastAsia="Calibri" w:hAnsi="Times New Roman" w:cs="Times New Roman"/>
          <w:sz w:val="24"/>
          <w:szCs w:val="20"/>
        </w:rPr>
        <w:t xml:space="preserve"> публичные слушания по вопросам землепользования и застройки (далее – </w:t>
      </w:r>
      <w:r w:rsidRPr="00B77646">
        <w:rPr>
          <w:rFonts w:ascii="Times New Roman" w:eastAsia="Times New Roman" w:hAnsi="Times New Roman" w:cs="Times New Roman"/>
          <w:sz w:val="24"/>
          <w:szCs w:val="20"/>
          <w:lang w:eastAsia="ru-RU"/>
        </w:rPr>
        <w:t>общественные обсуждения или</w:t>
      </w:r>
      <w:r w:rsidRPr="00B77646">
        <w:rPr>
          <w:rFonts w:ascii="Times New Roman" w:eastAsia="Calibri" w:hAnsi="Times New Roman" w:cs="Times New Roman"/>
          <w:sz w:val="24"/>
          <w:szCs w:val="20"/>
        </w:rPr>
        <w:t xml:space="preserve"> публичные слушания) назначаются Главой муниципального образования и проводятся Комиссией.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Ключевым отличием общественного обсуждения от публичных слушаний является заочный характер этой формы выявления мнения граждан.</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Публичные слушания проводятся Комиссией по землепользованию и застройке на основании решения Главы муниципального образования.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6. </w:t>
      </w:r>
      <w:r w:rsidRPr="00B77646">
        <w:rPr>
          <w:rFonts w:ascii="Times New Roman" w:eastAsia="Times New Roman" w:hAnsi="Times New Roman" w:cs="Times New Roman"/>
          <w:sz w:val="24"/>
          <w:szCs w:val="20"/>
          <w:lang w:eastAsia="ru-RU"/>
        </w:rPr>
        <w:t>Общественные обсуждения или</w:t>
      </w:r>
      <w:r w:rsidRPr="00B77646">
        <w:rPr>
          <w:rFonts w:ascii="Times New Roman" w:eastAsia="Calibri" w:hAnsi="Times New Roman" w:cs="Times New Roman"/>
          <w:sz w:val="24"/>
          <w:szCs w:val="20"/>
        </w:rPr>
        <w:t xml:space="preserve"> публичные слушания проводятся в целях обсуждения муниципальных правовых актов в области землепользования и застройки, привлечения населения муниципального образования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муниципального образования в процессе разработки и принятия градостроительных решений.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В целях доведения до населения информации о содержании проекта Правил Администрация в обязательном порядке организуют выставки, экспозиции демонстрационных материалов проекта Правил, выступления представителей органов местного самоуправления, разработчиков проекта Правил на собраниях жителей, в печатных средствах массовой информации, по радио и телевидению.</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Участники публичных слушаний вправе представить в местную Администрацию предложения и замечания, касающиеся проекта Правил, для включения их в протокол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Предложения и замечания, касающиеся вынесенного на общественное обсуждение проекта градостроительного документа, могут вноситься либо посредством официального сайта или информационных систем, либо посредством записи в книге (журнале) учета посетителей экспозиции проекта.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10. Документами общественных обсуждений или публичных слушаний являются протокол обсуждений или публичных слушаний и заключение о результатах общественных обсуждений или публичных слушаний.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 xml:space="preserve">11. Финансирование проведения общественных обсуждений или публичных слушаний осуществляется за счет средств местного бюджета, за исключением случаев проведения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а также предоставления разрешения на отклонение от предельных параметров разрешенного строительства, реконструкции объектов капитального строительства. В указанных случаях расходы, связанные с организацией и проведением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несут заинтересованные физические и юридические лица.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12. Результаты публичных слушаний или общественных обсуждений носят рекомендательный характер для органов местного самоуправления муниципального образования.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56" w:name="_Toc252392640"/>
      <w:bookmarkStart w:id="57" w:name="_Toc480554901"/>
      <w:bookmarkStart w:id="58" w:name="_Toc99372871"/>
      <w:r w:rsidRPr="00B77646">
        <w:rPr>
          <w:rFonts w:ascii="Times New Roman" w:eastAsia="Calibri" w:hAnsi="Times New Roman" w:cs="Times New Roman"/>
          <w:sz w:val="24"/>
          <w:szCs w:val="20"/>
        </w:rPr>
        <w:t xml:space="preserve">Статья 4.2 Сроки проведения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w:t>
      </w:r>
      <w:bookmarkEnd w:id="56"/>
      <w:bookmarkEnd w:id="57"/>
      <w:bookmarkEnd w:id="58"/>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Продолжительность общественных обсуждений или публичных слушаний по проекту </w:t>
      </w:r>
      <w:hyperlink w:anchor="sub_108" w:history="1">
        <w:r w:rsidRPr="00B77646">
          <w:rPr>
            <w:rFonts w:ascii="Times New Roman" w:eastAsia="Calibri" w:hAnsi="Times New Roman" w:cs="Times New Roman"/>
            <w:sz w:val="24"/>
            <w:szCs w:val="20"/>
          </w:rPr>
          <w:t>правил землепользования и застройки</w:t>
        </w:r>
      </w:hyperlink>
      <w:r w:rsidRPr="00B77646">
        <w:rPr>
          <w:rFonts w:ascii="Times New Roman" w:eastAsia="Calibri" w:hAnsi="Times New Roman" w:cs="Times New Roman"/>
          <w:sz w:val="24"/>
          <w:szCs w:val="20"/>
        </w:rPr>
        <w:t xml:space="preserve"> составляет не менее одного и не более трех месяцев со дня опубликования такого проекта.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В случае подготовки Правил применительно к части территории муниципального образования, а также в случае подготовки изменений в Правила в части внесения изменений в градостроительный регламент, установленный для конкретной территориальной зоны, срок проведения общественных обсуждений или публичных слушаний не может быть более чем один месяц.</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Срок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не может быть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 общественных обсуждений или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Срок проведения общественных обсуждений или публичных слушаний по проектам планировки территории и проектам межевания территории, подготовленных в составе документации по планировке территории на основании решения местной Администрации, со дня оповещения жителей муниципального образования о времени и месте их проведения до дня опубликования заключения о результатах общественных обсуждений или публичных слушаний не может быть менее одного месяца и более трех месяцев. </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59" w:name="_Toc252392641"/>
      <w:bookmarkStart w:id="60" w:name="_Toc480554902"/>
      <w:bookmarkStart w:id="61" w:name="_Toc99372872"/>
      <w:r w:rsidRPr="00B77646">
        <w:rPr>
          <w:rFonts w:ascii="Times New Roman" w:eastAsia="Calibri" w:hAnsi="Times New Roman" w:cs="Times New Roman"/>
          <w:sz w:val="24"/>
          <w:szCs w:val="20"/>
        </w:rPr>
        <w:t xml:space="preserve">Статья 4.3. Полномочия Комиссии в области организации и проведения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w:t>
      </w:r>
      <w:bookmarkEnd w:id="59"/>
      <w:bookmarkEnd w:id="60"/>
      <w:bookmarkEnd w:id="61"/>
    </w:p>
    <w:p w:rsidR="00B77646" w:rsidRPr="00B77646" w:rsidRDefault="00B77646" w:rsidP="00B77646">
      <w:pPr>
        <w:spacing w:after="0" w:line="240" w:lineRule="auto"/>
        <w:jc w:val="center"/>
        <w:rPr>
          <w:rFonts w:ascii="Times New Roman" w:eastAsia="Calibri" w:hAnsi="Times New Roman" w:cs="Times New Roman"/>
          <w:b/>
          <w:bCs/>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Со дня принятия решения о проведении общественных обсуждений или публичных слушаний Комиссия: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определяет перечень конкретных вопросов, выносимых на обсуждение по теме общественных обсуждений или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обеспечивает заблаговременную публикацию темы и перечня вопросов общественных обсуждений или публичных слушаний в муниципальных средствах массовой информации и размещает на соответствующем сайте в сети «Интернет», на информационных стендах, установленных в общедоступных местах;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организует выставки, экспозиции демонстрационных материалов проектов документов, выносимых на общественные обсуждения или публичные слушания, выступления представителей органов местного самоуправления, разработчиков проектов </w:t>
      </w:r>
      <w:r w:rsidRPr="00B77646">
        <w:rPr>
          <w:rFonts w:ascii="Times New Roman" w:eastAsia="Calibri" w:hAnsi="Times New Roman" w:cs="Times New Roman"/>
          <w:sz w:val="24"/>
          <w:szCs w:val="20"/>
        </w:rPr>
        <w:lastRenderedPageBreak/>
        <w:t>документов или изменений к ним на собраниях жителей, в печатных средствах массовой информации, по радио и телевидению;</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определяет перечень должностных лиц, специалистов, организаций и других представителей общественности, приглашаемых к участию в общественных обсуждений или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содействует участникам общественных обсуждений или публичных слушаний в получении информации, необходимой им для подготовки рекомендаций по вопросам общественных обсуждений или публичных слушаний и в представлении информации на общественные обсуждения или публичные слушания;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организует подготовку проекта заключения общественных обсуждений или публичных слушаний, состоящего из рекомендаций и предложений по каждому из вопросов, выносимых на общественные обсуждения или публичные слушания;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назначает ведущего и секретаря общественных обсуждений или публичных слушаний для ведения общественных обсуждений или публичных слушаний и составления протокола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8) оповещает население муниципального образования </w:t>
      </w:r>
      <w:r w:rsidRPr="00B77646">
        <w:rPr>
          <w:rFonts w:ascii="Times New Roman" w:eastAsia="Times New Roman" w:hAnsi="Times New Roman" w:cs="Times New Roman"/>
          <w:sz w:val="24"/>
          <w:szCs w:val="24"/>
          <w:lang w:eastAsia="ru-RU"/>
        </w:rPr>
        <w:t>Ягодное</w:t>
      </w:r>
      <w:r w:rsidRPr="00B77646">
        <w:rPr>
          <w:rFonts w:ascii="Times New Roman" w:eastAsia="Calibri" w:hAnsi="Times New Roman" w:cs="Times New Roman"/>
          <w:sz w:val="24"/>
          <w:szCs w:val="20"/>
        </w:rPr>
        <w:t xml:space="preserve"> сельское поселение и средства массовой информации об инициаторах, дате, месте проведения, теме и вопросах, выносимых на общественные обсуждения или публичные слушания, не позднее 7 дней до даты проведения,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предстоящих общественных обсуждениях или публичных слушаниях;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определяет место и время проведения собрания или собраний участников публичных слушаний с учетом количества экспертов и возможности свободного доступа для жителей, представителей органов местного самоуправления и других заинтересованных лиц;</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10) организует регистрацию участников общественных обсуждений или публичных слушаний и обеспечивает их проектом заключения общественных обсуждений или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11) осуществляет иные полномочия.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 случаях, предусмотренных законодательством, заинтересованные лица информируются о предстоящих публичных слушаниях персонально.</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62" w:name="_Toc252392642"/>
      <w:bookmarkStart w:id="63" w:name="_Toc480554903"/>
      <w:bookmarkStart w:id="64" w:name="_Toc99372873"/>
      <w:r w:rsidRPr="00B77646">
        <w:rPr>
          <w:rFonts w:ascii="Times New Roman" w:eastAsia="Calibri" w:hAnsi="Times New Roman" w:cs="Times New Roman"/>
          <w:sz w:val="24"/>
          <w:szCs w:val="20"/>
        </w:rPr>
        <w:t xml:space="preserve">Статья 4.4 Проведение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вопросу внесения изменений в настоящие Правила</w:t>
      </w:r>
      <w:bookmarkEnd w:id="62"/>
      <w:bookmarkEnd w:id="63"/>
      <w:bookmarkEnd w:id="6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w:t>
      </w:r>
      <w:r w:rsidRPr="00B77646">
        <w:rPr>
          <w:rFonts w:ascii="Times New Roman" w:eastAsia="Times New Roman" w:hAnsi="Times New Roman" w:cs="Times New Roman"/>
          <w:sz w:val="24"/>
          <w:szCs w:val="20"/>
          <w:lang w:eastAsia="ru-RU"/>
        </w:rPr>
        <w:t>Общественные обсуждения или</w:t>
      </w:r>
      <w:r w:rsidRPr="00B77646">
        <w:rPr>
          <w:rFonts w:ascii="Times New Roman" w:eastAsia="Calibri" w:hAnsi="Times New Roman" w:cs="Times New Roman"/>
          <w:sz w:val="24"/>
          <w:szCs w:val="20"/>
        </w:rPr>
        <w:t xml:space="preserve"> публичные слушания по вопросу внесения изменений в настоящие Правила проводятся Комиссией по решению Главы </w:t>
      </w:r>
      <w:r w:rsidRPr="00B77646">
        <w:rPr>
          <w:rFonts w:ascii="Times New Roman" w:eastAsia="Times New Roman" w:hAnsi="Times New Roman" w:cs="Times New Roman"/>
          <w:sz w:val="24"/>
          <w:szCs w:val="20"/>
          <w:lang w:eastAsia="ru-RU"/>
        </w:rPr>
        <w:t>Ягодного</w:t>
      </w:r>
      <w:r w:rsidRPr="00B77646">
        <w:rPr>
          <w:rFonts w:ascii="Times New Roman" w:eastAsia="Calibri" w:hAnsi="Times New Roman" w:cs="Times New Roman"/>
          <w:sz w:val="24"/>
          <w:szCs w:val="20"/>
        </w:rPr>
        <w:t xml:space="preserve">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После завершения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проекту внесения изменений в настоящие Правила Комиссия с учетом результатов таких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обеспечивает внесение изменений в настоящие Правила и представляет указанный проект Главе муниципального образования. Глава муниципального образования принимает решение о направлении проекта о внесении изменений в настоящие Правила в Совет.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Обязательными приложениями к проекту внесения изменений в настоящие Правила являются протоколы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и заключение о результатах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w:t>
      </w:r>
    </w:p>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65" w:name="_Toc252392643"/>
      <w:bookmarkStart w:id="66" w:name="_Toc480554904"/>
      <w:bookmarkStart w:id="67" w:name="_Toc99372874"/>
      <w:r w:rsidRPr="00B77646">
        <w:rPr>
          <w:rFonts w:ascii="Times New Roman" w:eastAsia="Calibri" w:hAnsi="Times New Roman" w:cs="Times New Roman"/>
          <w:sz w:val="24"/>
          <w:szCs w:val="20"/>
        </w:rPr>
        <w:t xml:space="preserve">Статья 4.5 Организация и проведение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проектам планировки территории и проектам межевания территории, подготовленным в составе документации по планировке территории</w:t>
      </w:r>
      <w:bookmarkEnd w:id="65"/>
      <w:bookmarkEnd w:id="66"/>
      <w:bookmarkEnd w:id="67"/>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w:t>
      </w:r>
      <w:r w:rsidRPr="00B77646">
        <w:rPr>
          <w:rFonts w:ascii="Times New Roman" w:eastAsia="Times New Roman" w:hAnsi="Times New Roman" w:cs="Times New Roman"/>
          <w:sz w:val="24"/>
          <w:szCs w:val="20"/>
          <w:lang w:eastAsia="ru-RU"/>
        </w:rPr>
        <w:t>Общественные обсуждения или</w:t>
      </w:r>
      <w:r w:rsidRPr="00B77646">
        <w:rPr>
          <w:rFonts w:ascii="Times New Roman" w:eastAsia="Calibri" w:hAnsi="Times New Roman" w:cs="Times New Roman"/>
          <w:sz w:val="24"/>
          <w:szCs w:val="20"/>
        </w:rPr>
        <w:t xml:space="preserve"> публичные слушания по вопросу рассмотрения проектов планировки территории и проектов межевания территории проводятся специалистом Администрации, уполномоченным в области архитектуры и градостроительства по решению Администрации муниципального образования.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Не позднее чем через пятнадцать дней со дня проведения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Администрация принимает решение об утверждении документации по планировке территории или об отклонении такой документации и о направлении ее на доработку.</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68" w:name="_Toc252392644"/>
      <w:bookmarkStart w:id="69" w:name="_Toc480554905"/>
      <w:bookmarkStart w:id="70" w:name="_Toc99372875"/>
      <w:r w:rsidRPr="00B77646">
        <w:rPr>
          <w:rFonts w:ascii="Times New Roman" w:eastAsia="Calibri" w:hAnsi="Times New Roman" w:cs="Times New Roman"/>
          <w:sz w:val="24"/>
          <w:szCs w:val="20"/>
        </w:rPr>
        <w:t xml:space="preserve">Статья 4.6 Проведение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bookmarkEnd w:id="68"/>
      <w:bookmarkEnd w:id="69"/>
      <w:bookmarkEnd w:id="70"/>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Комиссию.</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Общественные обсуждения или публичные слушания проводятся Комиссией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в отношении которого испрашивается разрешение.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Комиссия направляет письменные сообщения о проведении общественных обсуждений или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правообладателям помещений, являющихся частью объекта капитального строительства, применительно к которому испрашивается разрешение.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 Указанные сообщения отправляются не позднее десяти дней со дня поступления заявления заинтересованного лица о предоставлении соответствующего разрешения.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На основании заключения о результатах общественных обсуждений или публичных слушаний по вопросу предоставления разрешения Комиссия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Администрации.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На основании рекомендаций Комиссии Глава Администрации в течение трех дней со дня поступления указанных рекомендаций в отношении предоставления разрешения на условно разрешенный вид использования земельного участка или объекта капитального строительства принимает решение о предоставлении разрешения или об отказе в его предоставлении. Указанное решение подлежит официальному опубликованию и размещению на официальном сайте муниципального образования в сети «Интернет», на информационных стендах, установленных в общедоступных местах.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1" w:name="_Toc252392645"/>
      <w:bookmarkStart w:id="72" w:name="_Toc480554906"/>
      <w:bookmarkStart w:id="73" w:name="_Toc99372876"/>
      <w:r w:rsidRPr="00B77646">
        <w:rPr>
          <w:rFonts w:ascii="Times New Roman" w:eastAsia="Calibri" w:hAnsi="Times New Roman" w:cs="Times New Roman"/>
          <w:sz w:val="24"/>
          <w:szCs w:val="20"/>
        </w:rPr>
        <w:lastRenderedPageBreak/>
        <w:t xml:space="preserve">Статья 4.7 Проведение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вопросу отклонения от предельных параметров разрешенного строительства, реконструкции объектов капитального строительства</w:t>
      </w:r>
      <w:bookmarkEnd w:id="71"/>
      <w:bookmarkEnd w:id="72"/>
      <w:bookmarkEnd w:id="73"/>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Физическое или юридическое лицо, заинтересованное в предоставлении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проведении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в Комиссию.</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w:t>
      </w:r>
      <w:r w:rsidRPr="00B77646">
        <w:rPr>
          <w:rFonts w:ascii="Times New Roman" w:eastAsia="Times New Roman" w:hAnsi="Times New Roman" w:cs="Times New Roman"/>
          <w:sz w:val="24"/>
          <w:szCs w:val="20"/>
          <w:lang w:eastAsia="ru-RU"/>
        </w:rPr>
        <w:t>Общественные обсуждения или</w:t>
      </w:r>
      <w:r w:rsidRPr="00B77646">
        <w:rPr>
          <w:rFonts w:ascii="Times New Roman" w:eastAsia="Calibri" w:hAnsi="Times New Roman" w:cs="Times New Roman"/>
          <w:sz w:val="24"/>
          <w:szCs w:val="20"/>
        </w:rPr>
        <w:t xml:space="preserve"> публичные слушания проводятся Комиссией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в отношении которого испрашивается разрешение.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Комиссия направляет сообщения о проведении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правообладателям помещений, являющихся частью объекта капитального строительства, применительно к которому испрашивается разрешение. Указанные сообщения отправляются не позднее десяти дней со дня поступления заявления заинтересованного лица о предоставлении соответствующего разрешения.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4. На основании заключения о результатах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по вопросу предоставления разрешения Комиссия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Администрации.</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Calibri" w:hAnsi="Times New Roman" w:cs="Times New Roman"/>
          <w:sz w:val="24"/>
          <w:szCs w:val="20"/>
        </w:rPr>
        <w:t>5. На основании рекомендаций Комиссии, Глава Администрации в течение трех дней со дня поступления указанных рекомендаций в отношении предоставления разрешения на отклонение от предельных параметров разрешенного строительства, реконструкции объектов капитального строительства принимает решение о предоставлении разрешения или об отказе в его предоставлении. Указанное решение подлежит официальному опубликованию и размещению на официальном сайте муниципального образования в сети «Интернет», на информационных стендах, установленных в общедоступных местах.</w:t>
      </w: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b/>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4" w:name="_Toc99372877"/>
      <w:r w:rsidRPr="00B77646">
        <w:rPr>
          <w:rFonts w:ascii="Times New Roman" w:eastAsia="Calibri" w:hAnsi="Times New Roman" w:cs="Times New Roman"/>
          <w:sz w:val="24"/>
          <w:szCs w:val="20"/>
        </w:rPr>
        <w:t>РАЗДЕЛ 5. ПОЛОЖЕНИЕ О ВНЕСЕННИИ ИЗМЕНЕНИЙ В ПРАВИЛА ЗЕМЛЕПОЛЬЗОВАНИЯ И ЗАСТРОЙКИ</w:t>
      </w:r>
      <w:bookmarkEnd w:id="7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5" w:name="_Toc99372878"/>
      <w:r w:rsidRPr="00B77646">
        <w:rPr>
          <w:rFonts w:ascii="Times New Roman" w:eastAsia="Calibri" w:hAnsi="Times New Roman" w:cs="Times New Roman"/>
          <w:sz w:val="24"/>
          <w:szCs w:val="20"/>
        </w:rPr>
        <w:t xml:space="preserve">Статья 5.1 </w:t>
      </w:r>
      <w:bookmarkStart w:id="76" w:name="_Toc252392648"/>
      <w:r w:rsidRPr="00B77646">
        <w:rPr>
          <w:rFonts w:ascii="Times New Roman" w:eastAsia="Calibri" w:hAnsi="Times New Roman" w:cs="Times New Roman"/>
          <w:sz w:val="24"/>
          <w:szCs w:val="20"/>
        </w:rPr>
        <w:t>Порядок внесения изменений в настоящие Правила</w:t>
      </w:r>
      <w:bookmarkEnd w:id="75"/>
      <w:bookmarkEnd w:id="76"/>
    </w:p>
    <w:p w:rsidR="00B77646" w:rsidRPr="00B77646" w:rsidRDefault="00B77646" w:rsidP="00B77646">
      <w:pPr>
        <w:spacing w:after="0" w:line="240" w:lineRule="auto"/>
        <w:jc w:val="center"/>
        <w:rPr>
          <w:rFonts w:ascii="Times New Roman" w:eastAsia="Calibri" w:hAnsi="Times New Roman" w:cs="Times New Roman"/>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1. Изменениями настоящих Правил считаются любые изменения текста Правил, карты градостроительного зонирования, либо градостроительных регламентов.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Основаниями для рассмотрения вопроса о внесении изменений в настоящие Правила являются: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несоответствие настоящих Правил генеральному плану муниципального образования «Ягодное сельское поселение», возникшее в результате внесения в генеральный план изменений;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поступление предложений об изменении границ территориальных зон, изменении градостроительных регламентов;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w:t>
      </w:r>
      <w:r w:rsidRPr="00B77646">
        <w:rPr>
          <w:rFonts w:ascii="Times New Roman" w:eastAsia="Calibri" w:hAnsi="Times New Roman" w:cs="Times New Roman"/>
          <w:color w:val="FF0000"/>
          <w:sz w:val="24"/>
          <w:szCs w:val="20"/>
        </w:rPr>
        <w:t xml:space="preserve"> </w:t>
      </w:r>
      <w:r w:rsidRPr="00B77646">
        <w:rPr>
          <w:rFonts w:ascii="Times New Roman" w:eastAsia="Calibri" w:hAnsi="Times New Roman" w:cs="Times New Roman"/>
          <w:sz w:val="24"/>
          <w:szCs w:val="20"/>
        </w:rPr>
        <w:t>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С предложениями о внесении изменений в настоящие Правила могут выступать:</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федеральные органы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органы исполнительной власти субъектов Российской Федерации в случаях, если настоящие Правила могут воспрепятствовать функционированию, размещению объектов капитального строительства регионального значения;</w:t>
      </w:r>
    </w:p>
    <w:p w:rsidR="00B77646" w:rsidRPr="00B77646" w:rsidRDefault="00B77646" w:rsidP="00B77646">
      <w:pPr>
        <w:spacing w:after="0" w:line="240" w:lineRule="auto"/>
        <w:ind w:firstLine="709"/>
        <w:jc w:val="both"/>
        <w:rPr>
          <w:rFonts w:ascii="Times New Roman" w:eastAsia="Calibri" w:hAnsi="Times New Roman" w:cs="Times New Roman"/>
          <w:bCs/>
          <w:sz w:val="24"/>
          <w:szCs w:val="20"/>
          <w:lang w:eastAsia="ru-RU"/>
        </w:rPr>
      </w:pPr>
      <w:r w:rsidRPr="00B77646">
        <w:rPr>
          <w:rFonts w:ascii="Times New Roman" w:eastAsia="Calibri" w:hAnsi="Times New Roman" w:cs="Times New Roman"/>
          <w:sz w:val="24"/>
          <w:szCs w:val="20"/>
        </w:rPr>
        <w:t xml:space="preserve">3) </w:t>
      </w:r>
      <w:r w:rsidRPr="00B77646">
        <w:rPr>
          <w:rFonts w:ascii="Times New Roman" w:eastAsia="Calibri" w:hAnsi="Times New Roman" w:cs="Times New Roman"/>
          <w:bCs/>
          <w:sz w:val="24"/>
          <w:szCs w:val="20"/>
          <w:lang w:eastAsia="ru-RU"/>
        </w:rPr>
        <w:t>органы местного самоуправления в случаях, если настоящие Правила могут воспрепятствовать функционированию, размещению объектов капитального строительства местного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органы местного самоуправления в случаях, если необходимо совершенствовать порядок регулирования землепользования и застройки на территории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физические или юридические лица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Предложение о внесении изменений в настоящие Правила направляется в письменной форме в Комиссию.</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5. Комиссия в течение тридцати дней со дня поступления предложения о внесении изменений в настоящие Правила рассматривает его и подготавливает заключение, в котором содержатся рекомендации о внесении в соответствии с поступившим предложением изменений в настоящие Правила или об отклонении такого предложения с указанием причин отклонения, и направляет это заключение Главе Ягодного сельского поселения.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 xml:space="preserve">6. Глава Ягодного сельского поселения с учетом рекомендаций, содержащихся в заключении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w:t>
      </w:r>
      <w:r w:rsidRPr="00B77646">
        <w:rPr>
          <w:rFonts w:ascii="Times New Roman" w:eastAsia="Calibri" w:hAnsi="Times New Roman" w:cs="Times New Roman"/>
          <w:sz w:val="24"/>
          <w:szCs w:val="24"/>
        </w:rPr>
        <w:lastRenderedPageBreak/>
        <w:t>изменений в настоящие Правила с указанием причин отклонения и направляет копию такого решения заявителям.</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7. По поручению Главы Ягодного сельского поселения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в сети «Интернет», на информационных стендах, установленных в общедоступных местах. Сообщение о принятии такого решения также может быть распространено по местному радио и телевидению.</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8. Проект решения о внесении изменения в настоящие Правила рассматривается на общественных обсуждениях или публичных слушаниях, проводимых в порядке, установленном муниципальным правовым актом и настоящими Правилами.</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9. 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10. После завершения общественных обсуждений или публичных слушаний по проекту решения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решения о внесении изменений в Правила и представляет указанный проект Главе местной Администрации. Обязательными приложениями к проекту решения о внесении изменений в Правила являются протоколы общественных обсуждений или публичных слушаний и заключение о результатах общественных обсуждений или публичных слушаний.</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 xml:space="preserve">11. В целях внесения изменений в Правила землепользования и застройки в случаях, предусмотренных </w:t>
      </w:r>
      <w:hyperlink w:anchor="sub_33023" w:history="1">
        <w:r w:rsidRPr="00B77646">
          <w:rPr>
            <w:rFonts w:ascii="Times New Roman" w:eastAsia="Times New Roman" w:hAnsi="Times New Roman" w:cs="Times New Roman"/>
            <w:sz w:val="24"/>
            <w:szCs w:val="20"/>
            <w:lang w:eastAsia="ru-RU"/>
          </w:rPr>
          <w:t>пунктами 3 - 6 части 2</w:t>
        </w:r>
      </w:hyperlink>
      <w:r w:rsidRPr="00B77646">
        <w:rPr>
          <w:rFonts w:ascii="Times New Roman" w:eastAsia="Times New Roman" w:hAnsi="Times New Roman" w:cs="Times New Roman"/>
          <w:sz w:val="24"/>
          <w:szCs w:val="20"/>
          <w:lang w:eastAsia="ru-RU"/>
        </w:rPr>
        <w:t xml:space="preserve">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w:anchor="sub_3304" w:history="1">
        <w:r w:rsidRPr="00B77646">
          <w:rPr>
            <w:rFonts w:ascii="Times New Roman" w:eastAsia="Times New Roman" w:hAnsi="Times New Roman" w:cs="Times New Roman"/>
            <w:sz w:val="24"/>
            <w:szCs w:val="20"/>
            <w:lang w:eastAsia="ru-RU"/>
          </w:rPr>
          <w:t>частью 5</w:t>
        </w:r>
      </w:hyperlink>
      <w:r w:rsidRPr="00B77646">
        <w:rPr>
          <w:rFonts w:ascii="Times New Roman" w:eastAsia="Times New Roman" w:hAnsi="Times New Roman" w:cs="Times New Roman"/>
          <w:sz w:val="24"/>
          <w:szCs w:val="20"/>
          <w:lang w:eastAsia="ru-RU"/>
        </w:rPr>
        <w:t xml:space="preserve"> настоящей статьи заключения комиссии не требуются.</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12. Глава Ягодного сельского поселения в течение десяти дней после представления ему проекта решения о внесении изменений в настоящие Правила с обязательными приложениями принимает решение о направлении указанного проекта в установленном порядке в Совет Ягодного сельского поселения или об отклонении проекта и направлении его на доработку с указанием даты его повторного представления.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13. При внесении изменений в настоящие Правила на рассмотрение в Совет представляются: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проект решения Главы Ягодного сельского поселения</w:t>
      </w:r>
      <w:r w:rsidRPr="00B77646">
        <w:rPr>
          <w:rFonts w:ascii="Times New Roman" w:eastAsia="Calibri" w:hAnsi="Times New Roman" w:cs="Times New Roman"/>
          <w:sz w:val="24"/>
          <w:szCs w:val="20"/>
          <w:lang w:eastAsia="ru-RU"/>
        </w:rPr>
        <w:t xml:space="preserve"> </w:t>
      </w:r>
      <w:r w:rsidRPr="00B77646">
        <w:rPr>
          <w:rFonts w:ascii="Times New Roman" w:eastAsia="Calibri" w:hAnsi="Times New Roman" w:cs="Times New Roman"/>
          <w:sz w:val="24"/>
          <w:szCs w:val="20"/>
        </w:rPr>
        <w:t>о внесении изменений с обосновывающими материалами;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согласование изменений со структурным подразделением или специалистом, уполномоченным в области архитектуры и градостроительства;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заключение Комиссии;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4) протоколы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 и заключение о результатах </w:t>
      </w:r>
      <w:r w:rsidRPr="00B77646">
        <w:rPr>
          <w:rFonts w:ascii="Times New Roman" w:eastAsia="Times New Roman" w:hAnsi="Times New Roman" w:cs="Times New Roman"/>
          <w:sz w:val="24"/>
          <w:szCs w:val="20"/>
          <w:lang w:eastAsia="ru-RU"/>
        </w:rPr>
        <w:t>общественных обсуждений или</w:t>
      </w:r>
      <w:r w:rsidRPr="00B77646">
        <w:rPr>
          <w:rFonts w:ascii="Times New Roman" w:eastAsia="Calibri" w:hAnsi="Times New Roman" w:cs="Times New Roman"/>
          <w:sz w:val="24"/>
          <w:szCs w:val="20"/>
        </w:rPr>
        <w:t xml:space="preserve"> публичных слушаний.</w:t>
      </w:r>
    </w:p>
    <w:p w:rsidR="00B77646" w:rsidRPr="00B77646" w:rsidRDefault="00B77646" w:rsidP="00B77646">
      <w:pPr>
        <w:spacing w:after="0" w:line="240" w:lineRule="auto"/>
        <w:ind w:firstLine="709"/>
        <w:jc w:val="both"/>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lastRenderedPageBreak/>
        <w:t xml:space="preserve">14. После утверждения </w:t>
      </w:r>
      <w:r w:rsidRPr="00B77646">
        <w:rPr>
          <w:rFonts w:ascii="Times New Roman" w:eastAsia="Calibri" w:hAnsi="Times New Roman" w:cs="Times New Roman"/>
          <w:sz w:val="24"/>
          <w:szCs w:val="24"/>
        </w:rPr>
        <w:t>Советом</w:t>
      </w:r>
      <w:r w:rsidRPr="00B77646">
        <w:rPr>
          <w:rFonts w:ascii="Times New Roman" w:eastAsia="SimSun" w:hAnsi="Times New Roman" w:cs="Times New Roman"/>
          <w:sz w:val="24"/>
          <w:szCs w:val="24"/>
          <w:lang w:eastAsia="zh-CN"/>
        </w:rPr>
        <w:t xml:space="preserve"> изменений в настоящие Правила, они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муниципального образования в сети «Интернет».</w:t>
      </w:r>
    </w:p>
    <w:p w:rsidR="00B77646" w:rsidRPr="00B77646" w:rsidRDefault="00B77646" w:rsidP="00B77646">
      <w:pPr>
        <w:spacing w:after="0" w:line="240" w:lineRule="auto"/>
        <w:ind w:firstLine="709"/>
        <w:jc w:val="both"/>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15. Физические и юридические лица вправе оспорить решение о внесении изменений в настоящие Правила в судебном порядке.</w:t>
      </w: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7" w:name="_Toc252392647"/>
      <w:r w:rsidRPr="00B77646">
        <w:rPr>
          <w:rFonts w:ascii="Times New Roman" w:eastAsia="Calibri" w:hAnsi="Times New Roman" w:cs="Times New Roman"/>
          <w:sz w:val="24"/>
          <w:szCs w:val="20"/>
        </w:rPr>
        <w:br w:type="page"/>
      </w: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8" w:name="_Toc99372879"/>
      <w:r w:rsidRPr="00B77646">
        <w:rPr>
          <w:rFonts w:ascii="Times New Roman" w:eastAsia="Calibri" w:hAnsi="Times New Roman" w:cs="Times New Roman"/>
          <w:sz w:val="24"/>
          <w:szCs w:val="20"/>
        </w:rPr>
        <w:lastRenderedPageBreak/>
        <w:t>РАЗДЕЛ 6. ПОЛОЖЕНИЕ О РЕГУЛИРОВАНИИ ИНЫХ ВОПРОСОВ ЗЕМЛЕПОЛЬЗОВАНИЯ И ЗАСТРОЙКИ</w:t>
      </w:r>
      <w:bookmarkEnd w:id="78"/>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79" w:name="_Toc99372880"/>
      <w:r w:rsidRPr="00B77646">
        <w:rPr>
          <w:rFonts w:ascii="Times New Roman" w:eastAsia="Calibri" w:hAnsi="Times New Roman" w:cs="Times New Roman"/>
          <w:sz w:val="24"/>
          <w:szCs w:val="20"/>
        </w:rPr>
        <w:t>Статья 6.1 Действие настоящих Правил по отношению к ранее возникшим правоотношениям</w:t>
      </w:r>
      <w:bookmarkEnd w:id="79"/>
    </w:p>
    <w:p w:rsidR="00B77646" w:rsidRPr="00B77646" w:rsidRDefault="00B77646" w:rsidP="00B77646">
      <w:pPr>
        <w:spacing w:after="0" w:line="240" w:lineRule="auto"/>
        <w:jc w:val="center"/>
        <w:rPr>
          <w:rFonts w:ascii="Times New Roman" w:eastAsia="Calibri" w:hAnsi="Times New Roman" w:cs="Times New Roman"/>
          <w:sz w:val="24"/>
          <w:szCs w:val="20"/>
        </w:rPr>
      </w:pPr>
    </w:p>
    <w:bookmarkEnd w:id="77"/>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Действие настоящих Правил не распространяется на использование земельных участков, строительство и реконструкцию зданий и сооружений на их территории, разрешения на строительство и реконструкцию которых выданы до вступления настоящих Правил в силу, при условии, что срок действия разрешения на строительство и реконструкцию не истек, а также на использование земельных участков, сформированных и предоставленных физическим и юридическим лицам до вступления в силу настоящих Правил.</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настоящими Правилами градостроительными регламентами.</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80" w:name="_Toc293914857"/>
      <w:bookmarkStart w:id="81" w:name="_Toc324003174"/>
      <w:bookmarkStart w:id="82" w:name="_Toc450750866"/>
      <w:bookmarkStart w:id="83" w:name="_Toc99372881"/>
      <w:r w:rsidRPr="00B77646">
        <w:rPr>
          <w:rFonts w:ascii="Times New Roman" w:eastAsia="Calibri" w:hAnsi="Times New Roman" w:cs="Times New Roman"/>
          <w:sz w:val="24"/>
          <w:szCs w:val="20"/>
        </w:rPr>
        <w:t>Статья 6.2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80"/>
      <w:bookmarkEnd w:id="81"/>
      <w:bookmarkEnd w:id="82"/>
      <w:bookmarkEnd w:id="83"/>
    </w:p>
    <w:p w:rsidR="00B77646" w:rsidRPr="00B77646" w:rsidRDefault="00B77646" w:rsidP="00B77646">
      <w:pPr>
        <w:spacing w:after="0" w:line="240" w:lineRule="auto"/>
        <w:jc w:val="center"/>
        <w:rPr>
          <w:rFonts w:ascii="Times New Roman" w:eastAsia="SimSun" w:hAnsi="Times New Roman" w:cs="Times New Roman"/>
          <w:color w:val="FF0000"/>
          <w:sz w:val="24"/>
          <w:szCs w:val="24"/>
          <w:lang w:val="x-none" w:eastAsia="zh-CN"/>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Предоставление разрешения на отклонение от предельных параметров разрешенного строительства, реконструкции объектов капитального строительства осуществляется по основаниям и в порядке ст. 40 Градостроительного кодекса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84" w:name="4002"/>
      <w:bookmarkEnd w:id="84"/>
      <w:r w:rsidRPr="00B77646">
        <w:rPr>
          <w:rFonts w:ascii="Times New Roman" w:eastAsia="Calibri" w:hAnsi="Times New Roman" w:cs="Times New Roman"/>
          <w:sz w:val="24"/>
          <w:szCs w:val="20"/>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85" w:name="4003"/>
      <w:bookmarkEnd w:id="85"/>
      <w:r w:rsidRPr="00B77646">
        <w:rPr>
          <w:rFonts w:ascii="Times New Roman" w:eastAsia="Calibri" w:hAnsi="Times New Roman" w:cs="Times New Roman"/>
          <w:sz w:val="24"/>
          <w:szCs w:val="20"/>
        </w:rPr>
        <w:t>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86" w:name="4004"/>
      <w:bookmarkEnd w:id="86"/>
      <w:r w:rsidRPr="00B77646">
        <w:rPr>
          <w:rFonts w:ascii="Times New Roman" w:eastAsia="Calibri" w:hAnsi="Times New Roman" w:cs="Times New Roman"/>
          <w:sz w:val="24"/>
          <w:szCs w:val="20"/>
        </w:rPr>
        <w:t>5.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с учетом положений, предусмотренных ст. 39 Градостроительного кодекса Российской Федерации.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87" w:name="4005"/>
      <w:bookmarkEnd w:id="87"/>
      <w:r w:rsidRPr="00B77646">
        <w:rPr>
          <w:rFonts w:ascii="Times New Roman" w:eastAsia="Calibri" w:hAnsi="Times New Roman" w:cs="Times New Roman"/>
          <w:sz w:val="24"/>
          <w:szCs w:val="20"/>
        </w:rPr>
        <w:t xml:space="preserve">6.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w:t>
      </w:r>
      <w:r w:rsidRPr="00B77646">
        <w:rPr>
          <w:rFonts w:ascii="Times New Roman" w:eastAsia="Calibri" w:hAnsi="Times New Roman" w:cs="Times New Roman"/>
          <w:sz w:val="24"/>
          <w:szCs w:val="20"/>
        </w:rPr>
        <w:lastRenderedPageBreak/>
        <w:t>в предоставлении такого разрешения с указанием причин принятого решения и направляет указанные рекомендации Главе местной Администрации.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88" w:name="4006"/>
      <w:bookmarkEnd w:id="88"/>
      <w:r w:rsidRPr="00B77646">
        <w:rPr>
          <w:rFonts w:ascii="Times New Roman" w:eastAsia="Calibri" w:hAnsi="Times New Roman" w:cs="Times New Roman"/>
          <w:sz w:val="24"/>
          <w:szCs w:val="20"/>
        </w:rPr>
        <w:t>7. Глава местной Администрации в течение семи дней со дня поступления указанных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89" w:name="4007"/>
      <w:bookmarkEnd w:id="89"/>
      <w:r w:rsidRPr="00B77646">
        <w:rPr>
          <w:rFonts w:ascii="Times New Roman" w:eastAsia="Calibri" w:hAnsi="Times New Roman" w:cs="Times New Roman"/>
          <w:sz w:val="24"/>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90" w:name="_Toc330317408"/>
      <w:bookmarkStart w:id="91" w:name="_Toc356294648"/>
      <w:bookmarkStart w:id="92" w:name="_Toc99372882"/>
      <w:r w:rsidRPr="00B77646">
        <w:rPr>
          <w:rFonts w:ascii="Times New Roman" w:eastAsia="Calibri" w:hAnsi="Times New Roman" w:cs="Times New Roman"/>
          <w:sz w:val="24"/>
          <w:szCs w:val="20"/>
        </w:rPr>
        <w:t>Статья 6.3 Общие положения о градостроительном зонировании территории Ягодного сельского поселения.</w:t>
      </w:r>
      <w:bookmarkEnd w:id="90"/>
      <w:bookmarkEnd w:id="91"/>
      <w:bookmarkEnd w:id="92"/>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napToGrid w:val="0"/>
          <w:sz w:val="24"/>
          <w:szCs w:val="20"/>
        </w:rPr>
      </w:pPr>
      <w:r w:rsidRPr="00B77646">
        <w:rPr>
          <w:rFonts w:ascii="Times New Roman" w:eastAsia="Calibri" w:hAnsi="Times New Roman" w:cs="Times New Roman"/>
          <w:sz w:val="24"/>
          <w:szCs w:val="20"/>
        </w:rPr>
        <w:t>1. Градостроительные регламенты устанавливаются на основании изучения социально-пространственного и иного качества среды муниципального образования, возможности и рациональности ее изменения.</w:t>
      </w:r>
    </w:p>
    <w:p w:rsidR="00B77646" w:rsidRPr="00B77646" w:rsidRDefault="00B77646" w:rsidP="00B77646">
      <w:pPr>
        <w:spacing w:after="0" w:line="240" w:lineRule="auto"/>
        <w:ind w:firstLine="709"/>
        <w:jc w:val="both"/>
        <w:rPr>
          <w:rFonts w:ascii="Times New Roman" w:eastAsia="Calibri" w:hAnsi="Times New Roman" w:cs="Times New Roman"/>
          <w:snapToGrid w:val="0"/>
          <w:sz w:val="24"/>
          <w:szCs w:val="20"/>
        </w:rPr>
      </w:pPr>
      <w:r w:rsidRPr="00B77646">
        <w:rPr>
          <w:rFonts w:ascii="Times New Roman" w:eastAsia="Calibri" w:hAnsi="Times New Roman" w:cs="Times New Roman"/>
          <w:snapToGrid w:val="0"/>
          <w:sz w:val="24"/>
          <w:szCs w:val="20"/>
        </w:rPr>
        <w:t xml:space="preserve">2. Градостроительный регламент определяет правовой режим земельных участков, равно как всего, что находится над и под поверхностью земельных участков и используется в процессе застройки и последующей эксплуатации объектов капитального строительства.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napToGrid w:val="0"/>
          <w:sz w:val="24"/>
          <w:szCs w:val="20"/>
        </w:rPr>
        <w:t>3. Градостроительный регламент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B77646" w:rsidRPr="00B77646" w:rsidRDefault="00B77646" w:rsidP="00B77646">
      <w:pPr>
        <w:spacing w:after="0" w:line="240" w:lineRule="auto"/>
        <w:ind w:firstLine="709"/>
        <w:jc w:val="both"/>
        <w:rPr>
          <w:rFonts w:ascii="Times New Roman" w:eastAsia="Calibri" w:hAnsi="Times New Roman" w:cs="Times New Roman"/>
          <w:snapToGrid w:val="0"/>
          <w:sz w:val="24"/>
          <w:szCs w:val="20"/>
        </w:rPr>
      </w:pPr>
      <w:r w:rsidRPr="00B77646">
        <w:rPr>
          <w:rFonts w:ascii="Times New Roman" w:eastAsia="Calibri" w:hAnsi="Times New Roman" w:cs="Times New Roman"/>
          <w:snapToGrid w:val="0"/>
          <w:sz w:val="24"/>
          <w:szCs w:val="20"/>
        </w:rPr>
        <w:t>4. Градостроительными регламентами настоящих Правил предусматриваются следующие виды разрешенного использования земельных участков 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1) основные виды разрешенного использования;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2) условно разрешенные виды использования;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5.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rPr>
        <w:t>6.</w:t>
      </w:r>
      <w:r w:rsidRPr="00B77646">
        <w:rPr>
          <w:rFonts w:ascii="Times New Roman" w:eastAsia="Calibri" w:hAnsi="Times New Roman" w:cs="Times New Roman"/>
          <w:sz w:val="24"/>
          <w:szCs w:val="20"/>
          <w:lang w:eastAsia="ru-RU"/>
        </w:rPr>
        <w:t xml:space="preserve">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Порядок предоставления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9. Объекты благоустройства, линейные объекты, а также объекты инженерно-технического обеспечения (трансформаторные подстанции, центральные тепловые пункты и иные подобные объекты), необходимые для функционирования объектов капитального строительства, находящихся и (или) предполагаемых к размещению на земельных участках, входящих в территориальные зоны, обозначенные на карте градостроительного зонирования </w:t>
      </w:r>
      <w:r w:rsidRPr="00B77646">
        <w:rPr>
          <w:rFonts w:ascii="Times New Roman" w:eastAsia="Calibri" w:hAnsi="Times New Roman" w:cs="Times New Roman"/>
          <w:sz w:val="24"/>
          <w:szCs w:val="20"/>
        </w:rPr>
        <w:lastRenderedPageBreak/>
        <w:t>муниципального образования, являются разрешенными видами использования для данных зон.</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napToGrid w:val="0"/>
          <w:sz w:val="24"/>
          <w:szCs w:val="20"/>
        </w:rPr>
        <w:t xml:space="preserve">10. </w:t>
      </w:r>
      <w:r w:rsidRPr="00B77646">
        <w:rPr>
          <w:rFonts w:ascii="Times New Roman" w:eastAsia="Calibri" w:hAnsi="Times New Roman" w:cs="Times New Roman"/>
          <w:sz w:val="24"/>
          <w:szCs w:val="20"/>
          <w:lang w:eastAsia="ru-RU"/>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определенные градостроительными регламентами настоящих Правил, могут включать в себя:</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1) </w:t>
      </w:r>
      <w:r w:rsidRPr="00B77646">
        <w:rPr>
          <w:rFonts w:ascii="Times New Roman" w:eastAsia="Times New Roman" w:hAnsi="Times New Roman" w:cs="Times New Roman"/>
          <w:sz w:val="24"/>
          <w:szCs w:val="20"/>
          <w:lang w:eastAsia="ru-RU"/>
        </w:rPr>
        <w:t>предельные (минимальные и (или) максимальные) размеры земельных участков, в том числе их площадь;</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2) </w:t>
      </w:r>
      <w:r w:rsidRPr="00B77646">
        <w:rPr>
          <w:rFonts w:ascii="Times New Roman" w:eastAsia="Times New Roman" w:hAnsi="Times New Roman" w:cs="Times New Roman"/>
          <w:sz w:val="24"/>
          <w:szCs w:val="20"/>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3) предельное количество этажей или предельную высоту зданий, строений, сооружений;</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4) </w:t>
      </w:r>
      <w:r w:rsidRPr="00B77646">
        <w:rPr>
          <w:rFonts w:ascii="Times New Roman" w:eastAsia="Times New Roman" w:hAnsi="Times New Roman" w:cs="Times New Roman"/>
          <w:sz w:val="24"/>
          <w:szCs w:val="20"/>
          <w:lang w:eastAsia="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10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lang w:eastAsia="ru-RU"/>
        </w:rPr>
        <w:t>12. Наряду с указанными в пунктах 2 - 4 части 10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13. Сочетания параметров, указанных в части 10 настоящей статьи, и их значения устанавливаются индивидуально применительно к каждой территориальной зоне, отображенной на карте градостроительного зонирования муниципального образования Ягодное сельское поселение.</w:t>
      </w:r>
    </w:p>
    <w:p w:rsidR="00B77646" w:rsidRPr="00B77646" w:rsidRDefault="00B77646" w:rsidP="00B77646">
      <w:pPr>
        <w:spacing w:before="40" w:after="40" w:line="288" w:lineRule="auto"/>
        <w:ind w:right="-1" w:firstLine="539"/>
        <w:jc w:val="both"/>
        <w:rPr>
          <w:rFonts w:ascii="Times New Roman" w:eastAsia="SimSun" w:hAnsi="Times New Roman" w:cs="Times New Roman"/>
          <w:color w:val="FF0000"/>
          <w:sz w:val="24"/>
          <w:szCs w:val="24"/>
          <w:lang w:eastAsia="zh-CN"/>
        </w:rPr>
      </w:pPr>
    </w:p>
    <w:p w:rsidR="00B77646" w:rsidRPr="00B77646" w:rsidRDefault="00B77646" w:rsidP="00B77646">
      <w:pPr>
        <w:spacing w:after="0" w:line="240" w:lineRule="auto"/>
        <w:jc w:val="center"/>
        <w:rPr>
          <w:rFonts w:ascii="Times New Roman" w:eastAsia="Calibri" w:hAnsi="Times New Roman" w:cs="Times New Roman"/>
          <w:snapToGrid w:val="0"/>
          <w:sz w:val="24"/>
          <w:szCs w:val="20"/>
        </w:rPr>
      </w:pPr>
      <w:bookmarkStart w:id="93" w:name="_Toc99372883"/>
      <w:r w:rsidRPr="00B77646">
        <w:rPr>
          <w:rFonts w:ascii="Times New Roman" w:eastAsia="Calibri" w:hAnsi="Times New Roman" w:cs="Times New Roman"/>
          <w:snapToGrid w:val="0"/>
          <w:sz w:val="24"/>
          <w:szCs w:val="20"/>
        </w:rPr>
        <w:t>Статья 6.4 Территории на которые действие градостроительного регламента не распространяется и территории для которых градостроительные регламенты не устанавливаются</w:t>
      </w:r>
      <w:bookmarkEnd w:id="93"/>
    </w:p>
    <w:p w:rsidR="00B77646" w:rsidRPr="00B77646" w:rsidRDefault="00B77646" w:rsidP="00B77646">
      <w:pPr>
        <w:spacing w:after="0" w:line="240" w:lineRule="auto"/>
        <w:jc w:val="center"/>
        <w:rPr>
          <w:rFonts w:ascii="Times New Roman" w:eastAsia="Calibri" w:hAnsi="Times New Roman" w:cs="Times New Roman"/>
          <w:snapToGrid w:val="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Действие градостроительного регламента не распространяется на земельные участки: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 границах территорий общего 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предназначенные для размещения линейных объектов и (или) занятые линейными объектами;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предоставленные для добычи полезных ископаемых.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2.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napToGrid w:val="0"/>
          <w:sz w:val="24"/>
          <w:szCs w:val="20"/>
        </w:rPr>
      </w:pPr>
      <w:bookmarkStart w:id="94" w:name="_Toc252392612"/>
      <w:bookmarkStart w:id="95" w:name="_Toc99372884"/>
      <w:r w:rsidRPr="00B77646">
        <w:rPr>
          <w:rFonts w:ascii="Times New Roman" w:eastAsia="Calibri" w:hAnsi="Times New Roman" w:cs="Times New Roman"/>
          <w:snapToGrid w:val="0"/>
          <w:sz w:val="24"/>
          <w:szCs w:val="20"/>
        </w:rPr>
        <w:t>Статья 6.5 Использование земельных участков и объектов капитального строительства, не соответствующих градостроительному регламенту</w:t>
      </w:r>
      <w:bookmarkEnd w:id="94"/>
      <w:bookmarkEnd w:id="95"/>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установленному настоящими Правилами, являются несоответствующими разрешенному виду использования. К несоответствующему виду разрешенного использования также относятся объекты капитального строительства, размещенные с нарушением действующего законодательства, в том числе санитарно-эпидемиологического.</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Земельные участки или объекты капитального строительства, указанные в части 1 настоящей статьи,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человека, окружающей среды, объектов культурного наследия.</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3. Реконструкция указанных в части 1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4. В случае, если использование указанных в части 1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B77646" w:rsidRPr="00B77646" w:rsidRDefault="00B77646" w:rsidP="00B77646">
      <w:pPr>
        <w:spacing w:after="0" w:line="360" w:lineRule="exact"/>
        <w:ind w:right="-1" w:firstLine="540"/>
        <w:jc w:val="both"/>
        <w:rPr>
          <w:rFonts w:ascii="Times New Roman" w:eastAsia="SimSun" w:hAnsi="Times New Roman" w:cs="Times New Roman"/>
          <w:bCs/>
          <w:snapToGrid w:val="0"/>
          <w:color w:val="FF0000"/>
          <w:sz w:val="24"/>
          <w:szCs w:val="24"/>
          <w:lang w:eastAsia="zh-CN"/>
        </w:rPr>
      </w:pPr>
    </w:p>
    <w:p w:rsidR="00B77646" w:rsidRPr="00B77646" w:rsidRDefault="00B77646" w:rsidP="00B77646">
      <w:pPr>
        <w:spacing w:after="0" w:line="240" w:lineRule="auto"/>
        <w:jc w:val="center"/>
        <w:rPr>
          <w:rFonts w:ascii="Times New Roman" w:eastAsia="Calibri" w:hAnsi="Times New Roman" w:cs="Times New Roman"/>
          <w:snapToGrid w:val="0"/>
          <w:sz w:val="24"/>
          <w:szCs w:val="20"/>
        </w:rPr>
      </w:pPr>
      <w:bookmarkStart w:id="96" w:name="_Toc252392613"/>
      <w:bookmarkStart w:id="97" w:name="_Toc99372885"/>
      <w:r w:rsidRPr="00B77646">
        <w:rPr>
          <w:rFonts w:ascii="Times New Roman" w:eastAsia="Calibri" w:hAnsi="Times New Roman" w:cs="Times New Roman"/>
          <w:snapToGrid w:val="0"/>
          <w:sz w:val="24"/>
          <w:szCs w:val="20"/>
        </w:rPr>
        <w:t>Статья 6.6 Порядок установления и виды территориальных зон</w:t>
      </w:r>
      <w:bookmarkEnd w:id="96"/>
      <w:r w:rsidRPr="00B77646">
        <w:rPr>
          <w:rFonts w:ascii="Times New Roman" w:eastAsia="Calibri" w:hAnsi="Times New Roman" w:cs="Times New Roman"/>
          <w:snapToGrid w:val="0"/>
          <w:sz w:val="24"/>
          <w:szCs w:val="20"/>
        </w:rPr>
        <w:t xml:space="preserve">, отображаемых на карте градостроительного зонирования </w:t>
      </w:r>
      <w:r w:rsidRPr="00B77646">
        <w:rPr>
          <w:rFonts w:ascii="Times New Roman" w:eastAsia="Calibri" w:hAnsi="Times New Roman" w:cs="Times New Roman"/>
          <w:sz w:val="24"/>
          <w:szCs w:val="20"/>
        </w:rPr>
        <w:t>муниципального образования</w:t>
      </w:r>
      <w:bookmarkEnd w:id="97"/>
    </w:p>
    <w:p w:rsidR="00B77646" w:rsidRPr="00B77646" w:rsidRDefault="00B77646" w:rsidP="00B77646">
      <w:pPr>
        <w:spacing w:after="0" w:line="360" w:lineRule="exact"/>
        <w:ind w:right="-1" w:firstLine="540"/>
        <w:jc w:val="both"/>
        <w:rPr>
          <w:rFonts w:ascii="Times New Roman" w:eastAsia="SimSun" w:hAnsi="Times New Roman" w:cs="Times New Roman"/>
          <w:snapToGrid w:val="0"/>
          <w:sz w:val="24"/>
          <w:szCs w:val="24"/>
          <w:lang w:eastAsia="zh-CN"/>
        </w:rPr>
      </w:pPr>
    </w:p>
    <w:p w:rsidR="00B77646" w:rsidRPr="00B77646" w:rsidRDefault="00B77646" w:rsidP="00B77646">
      <w:pPr>
        <w:spacing w:after="0" w:line="240" w:lineRule="auto"/>
        <w:ind w:firstLine="709"/>
        <w:jc w:val="both"/>
        <w:rPr>
          <w:rFonts w:ascii="Times New Roman" w:eastAsia="Calibri" w:hAnsi="Times New Roman" w:cs="Times New Roman"/>
          <w:snapToGrid w:val="0"/>
          <w:sz w:val="24"/>
          <w:szCs w:val="20"/>
        </w:rPr>
      </w:pPr>
      <w:r w:rsidRPr="00B77646">
        <w:rPr>
          <w:rFonts w:ascii="Times New Roman" w:eastAsia="Calibri" w:hAnsi="Times New Roman" w:cs="Times New Roman"/>
          <w:snapToGrid w:val="0"/>
          <w:sz w:val="24"/>
          <w:szCs w:val="20"/>
        </w:rPr>
        <w:t xml:space="preserve">1. Границы территориальных зон, отображаемые на карте градостроительного зонирования </w:t>
      </w:r>
      <w:r w:rsidRPr="00B77646">
        <w:rPr>
          <w:rFonts w:ascii="Times New Roman" w:eastAsia="Calibri" w:hAnsi="Times New Roman" w:cs="Times New Roman"/>
          <w:sz w:val="24"/>
          <w:szCs w:val="20"/>
        </w:rPr>
        <w:t>муниципального образования Ягодного сельское поселение</w:t>
      </w:r>
      <w:r w:rsidRPr="00B77646">
        <w:rPr>
          <w:rFonts w:ascii="Times New Roman" w:eastAsia="Calibri" w:hAnsi="Times New Roman" w:cs="Times New Roman"/>
          <w:snapToGrid w:val="0"/>
          <w:sz w:val="24"/>
          <w:szCs w:val="20"/>
        </w:rPr>
        <w:t>, их наименования устанавливаются индивидуально, с учетом: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функциональных зон и параметров их планируемого развития, определенных генеральным планом муниципального образования Ягодное сельское поселение;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определенных Градостроительным кодексом Российской Федерации территориальных зон;</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сложившейся планировки территории и существующего землепользования;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5) </w:t>
      </w:r>
      <w:r w:rsidRPr="00B77646">
        <w:rPr>
          <w:rFonts w:ascii="Times New Roman" w:eastAsia="Calibri" w:hAnsi="Times New Roman" w:cs="Times New Roman"/>
          <w:sz w:val="23"/>
          <w:szCs w:val="23"/>
          <w:shd w:val="clear" w:color="auto" w:fill="FFFFFF"/>
        </w:rPr>
        <w:t>планируемых изменений границ земель различных категорий</w:t>
      </w:r>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предотвращения возможности причинения вреда объектам капитального строительства, расположенным на смежных земельных участках;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Границы территориальных зон устанавливаются по:</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1) линиям магистралей, улиц, проездов, разделяющим транспортные потоки противоположных направлений;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2) красным линиям;</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3) границам земельных участков;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 xml:space="preserve">4) границам населенных пунктов в пределах </w:t>
      </w:r>
      <w:r w:rsidRPr="00B77646">
        <w:rPr>
          <w:rFonts w:ascii="Times New Roman" w:eastAsia="Calibri" w:hAnsi="Times New Roman" w:cs="Times New Roman"/>
          <w:sz w:val="24"/>
          <w:szCs w:val="20"/>
        </w:rPr>
        <w:t>муниципального образования Ягодное сельское поселение</w:t>
      </w:r>
      <w:r w:rsidRPr="00B77646">
        <w:rPr>
          <w:rFonts w:ascii="Times New Roman" w:eastAsia="Calibri" w:hAnsi="Times New Roman" w:cs="Times New Roman"/>
          <w:sz w:val="24"/>
          <w:szCs w:val="20"/>
          <w:lang w:eastAsia="ru-RU"/>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 xml:space="preserve">5) границам </w:t>
      </w:r>
      <w:r w:rsidRPr="00B77646">
        <w:rPr>
          <w:rFonts w:ascii="Times New Roman" w:eastAsia="Calibri" w:hAnsi="Times New Roman" w:cs="Times New Roman"/>
          <w:sz w:val="24"/>
          <w:szCs w:val="20"/>
        </w:rPr>
        <w:t>муниципального образования Ягодное сельское поселение</w:t>
      </w:r>
      <w:r w:rsidRPr="00B77646">
        <w:rPr>
          <w:rFonts w:ascii="Times New Roman" w:eastAsia="Calibri" w:hAnsi="Times New Roman" w:cs="Times New Roman"/>
          <w:sz w:val="24"/>
          <w:szCs w:val="20"/>
          <w:lang w:eastAsia="ru-RU"/>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6) естественным границам природных объектов;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3"/>
          <w:szCs w:val="23"/>
          <w:shd w:val="clear" w:color="auto" w:fill="FFFFFF"/>
        </w:rPr>
        <w:t>7) иным границам.</w:t>
      </w:r>
    </w:p>
    <w:p w:rsidR="00B77646" w:rsidRPr="00B77646" w:rsidRDefault="00B77646" w:rsidP="00B77646">
      <w:pPr>
        <w:spacing w:after="0" w:line="240" w:lineRule="auto"/>
        <w:ind w:firstLine="709"/>
        <w:jc w:val="both"/>
        <w:rPr>
          <w:rFonts w:ascii="Times New Roman" w:eastAsia="Calibri" w:hAnsi="Times New Roman" w:cs="Times New Roman"/>
          <w:snapToGrid w:val="0"/>
          <w:sz w:val="24"/>
          <w:szCs w:val="20"/>
        </w:rPr>
      </w:pPr>
      <w:r w:rsidRPr="00B77646">
        <w:rPr>
          <w:rFonts w:ascii="Times New Roman" w:eastAsia="Calibri" w:hAnsi="Times New Roman" w:cs="Times New Roman"/>
          <w:snapToGrid w:val="0"/>
          <w:sz w:val="24"/>
          <w:szCs w:val="20"/>
        </w:rPr>
        <w:t>3.</w:t>
      </w:r>
      <w:r w:rsidRPr="00B77646">
        <w:rPr>
          <w:rFonts w:ascii="Times New Roman" w:eastAsia="Calibri" w:hAnsi="Times New Roman" w:cs="Times New Roman"/>
          <w:sz w:val="24"/>
          <w:szCs w:val="20"/>
        </w:rPr>
        <w:t xml:space="preserve"> На карте градостроительного зонирования муниципального образования, отображаются следующие виды территориальных зон</w:t>
      </w:r>
      <w:r w:rsidRPr="00B77646">
        <w:rPr>
          <w:rFonts w:ascii="Times New Roman" w:eastAsia="Calibri" w:hAnsi="Times New Roman" w:cs="Times New Roman"/>
          <w:snapToGrid w:val="0"/>
          <w:sz w:val="24"/>
          <w:szCs w:val="20"/>
        </w:rPr>
        <w:t>:</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Жилые зоны: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жилая зона (Ж1);</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зона застройки среднеэтажными жилыми домами (Ж2)</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Общественно-деловые зоны: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общественно-деловая зона (О);</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Производственные зоны: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производственная зона (П).</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Зоны инженерной инфраструктуры:</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
          <w:sz w:val="24"/>
          <w:szCs w:val="20"/>
          <w:lang w:eastAsia="ru-RU"/>
        </w:rPr>
        <w:t xml:space="preserve">- </w:t>
      </w:r>
      <w:r w:rsidRPr="00B77646">
        <w:rPr>
          <w:rFonts w:ascii="Times New Roman" w:eastAsia="Times New Roman" w:hAnsi="Times New Roman" w:cs="Times New Roman"/>
          <w:bCs/>
          <w:sz w:val="24"/>
          <w:szCs w:val="20"/>
          <w:lang w:eastAsia="ru-RU"/>
        </w:rPr>
        <w:t>зона инженерной инфраструктуры (И).</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Зоны транспортной инфраструктуры:</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
          <w:sz w:val="24"/>
          <w:szCs w:val="20"/>
          <w:lang w:eastAsia="ru-RU"/>
        </w:rPr>
        <w:t xml:space="preserve">- </w:t>
      </w:r>
      <w:r w:rsidRPr="00B77646">
        <w:rPr>
          <w:rFonts w:ascii="Times New Roman" w:eastAsia="Times New Roman" w:hAnsi="Times New Roman" w:cs="Times New Roman"/>
          <w:bCs/>
          <w:sz w:val="24"/>
          <w:szCs w:val="20"/>
          <w:lang w:eastAsia="ru-RU"/>
        </w:rPr>
        <w:t>зона транспортной инфраструктуры (Т).</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Зоны сельскохозяйственного использования:</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 зона сельскохозяйственных угодий (СХ1);</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 зона, занятая объектами сельскохозяйственного назначения (СХ2).</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Рекреационные зоны:</w:t>
      </w:r>
    </w:p>
    <w:p w:rsidR="00B77646" w:rsidRPr="00B77646" w:rsidRDefault="00B77646" w:rsidP="00B77646">
      <w:pPr>
        <w:spacing w:after="0" w:line="240" w:lineRule="auto"/>
        <w:ind w:firstLine="709"/>
        <w:jc w:val="both"/>
        <w:rPr>
          <w:rFonts w:ascii="Times New Roman" w:eastAsia="Calibri" w:hAnsi="Times New Roman" w:cs="Times New Roman"/>
          <w:bCs/>
          <w:sz w:val="24"/>
          <w:szCs w:val="20"/>
        </w:rPr>
      </w:pPr>
      <w:r w:rsidRPr="00B77646">
        <w:rPr>
          <w:rFonts w:ascii="Times New Roman" w:eastAsia="Calibri" w:hAnsi="Times New Roman" w:cs="Times New Roman"/>
          <w:bCs/>
          <w:sz w:val="24"/>
          <w:szCs w:val="20"/>
        </w:rPr>
        <w:t>- зона рекреационного назначения (Р);</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Зона лесов:</w:t>
      </w:r>
    </w:p>
    <w:p w:rsidR="00B77646" w:rsidRPr="00B77646" w:rsidRDefault="00B77646" w:rsidP="00B77646">
      <w:pPr>
        <w:spacing w:after="0" w:line="240" w:lineRule="auto"/>
        <w:ind w:firstLine="709"/>
        <w:jc w:val="both"/>
        <w:rPr>
          <w:rFonts w:ascii="Times New Roman" w:eastAsia="Calibri" w:hAnsi="Times New Roman" w:cs="Times New Roman"/>
          <w:bCs/>
          <w:sz w:val="24"/>
          <w:szCs w:val="20"/>
        </w:rPr>
      </w:pPr>
      <w:r w:rsidRPr="00B77646">
        <w:rPr>
          <w:rFonts w:ascii="Times New Roman" w:eastAsia="Calibri" w:hAnsi="Times New Roman" w:cs="Times New Roman"/>
          <w:bCs/>
          <w:sz w:val="24"/>
          <w:szCs w:val="20"/>
        </w:rPr>
        <w:t>- зона лесов (Л);</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Зоны специального назначения:</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w:t>
      </w:r>
      <w:r w:rsidRPr="00B77646">
        <w:rPr>
          <w:rFonts w:ascii="Times New Roman" w:eastAsia="Calibri" w:hAnsi="Times New Roman" w:cs="Times New Roman"/>
          <w:sz w:val="24"/>
          <w:szCs w:val="20"/>
        </w:rPr>
        <w:t xml:space="preserve"> </w:t>
      </w:r>
      <w:r w:rsidRPr="00B77646">
        <w:rPr>
          <w:rFonts w:ascii="Times New Roman" w:eastAsia="Times New Roman" w:hAnsi="Times New Roman" w:cs="Times New Roman"/>
          <w:bCs/>
          <w:sz w:val="24"/>
          <w:szCs w:val="20"/>
          <w:lang w:eastAsia="ru-RU"/>
        </w:rPr>
        <w:t>зона кладбищ (К);</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 зона складирования и захоронения отходов (Сд)</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Зоны акваторий:</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r w:rsidRPr="00B77646">
        <w:rPr>
          <w:rFonts w:ascii="Times New Roman" w:eastAsia="Times New Roman" w:hAnsi="Times New Roman" w:cs="Times New Roman"/>
          <w:bCs/>
          <w:sz w:val="24"/>
          <w:szCs w:val="20"/>
          <w:lang w:eastAsia="ru-RU"/>
        </w:rPr>
        <w:t>- зона акваторий (ЗА).</w:t>
      </w:r>
    </w:p>
    <w:p w:rsidR="00B77646" w:rsidRPr="00B77646" w:rsidRDefault="00B77646" w:rsidP="00B77646">
      <w:pPr>
        <w:spacing w:after="0" w:line="240" w:lineRule="auto"/>
        <w:ind w:firstLine="709"/>
        <w:jc w:val="both"/>
        <w:rPr>
          <w:rFonts w:ascii="Times New Roman" w:eastAsia="Times New Roman" w:hAnsi="Times New Roman" w:cs="Times New Roman"/>
          <w:bCs/>
          <w:sz w:val="24"/>
          <w:szCs w:val="20"/>
          <w:lang w:eastAsia="ru-RU"/>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98" w:name="_Toc252392619"/>
      <w:bookmarkStart w:id="99" w:name="_Toc317513489"/>
      <w:bookmarkStart w:id="100" w:name="_Toc364954295"/>
      <w:bookmarkStart w:id="101" w:name="_Toc252392614"/>
      <w:bookmarkStart w:id="102" w:name="_Toc418946902"/>
      <w:bookmarkStart w:id="103" w:name="_Toc99372886"/>
      <w:r w:rsidRPr="00B77646">
        <w:rPr>
          <w:rFonts w:ascii="Times New Roman" w:eastAsia="Calibri" w:hAnsi="Times New Roman" w:cs="Times New Roman"/>
          <w:sz w:val="24"/>
          <w:szCs w:val="20"/>
        </w:rPr>
        <w:t>Статья 6.7 Землепользование и застройка на территориях жилых зон</w:t>
      </w:r>
      <w:bookmarkEnd w:id="101"/>
      <w:bookmarkEnd w:id="102"/>
      <w:bookmarkEnd w:id="103"/>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Жилые зоны предназначены для размещения индивидуальной жилой застройки блокированной жилой застройки, передвижного жилья, многоквартирных домов этажностью не выше восьми этажей.</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rPr>
        <w:lastRenderedPageBreak/>
        <w:t xml:space="preserve">2. </w:t>
      </w:r>
      <w:r w:rsidRPr="00B77646">
        <w:rPr>
          <w:rFonts w:ascii="Times New Roman" w:eastAsia="Calibri" w:hAnsi="Times New Roman" w:cs="Times New Roman"/>
          <w:sz w:val="24"/>
          <w:szCs w:val="20"/>
          <w:lang w:eastAsia="ru-RU"/>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lang w:eastAsia="ru-RU"/>
        </w:rPr>
      </w:pPr>
      <w:r w:rsidRPr="00B77646">
        <w:rPr>
          <w:rFonts w:ascii="Times New Roman" w:eastAsia="Calibri" w:hAnsi="Times New Roman" w:cs="Times New Roman"/>
          <w:sz w:val="24"/>
          <w:szCs w:val="20"/>
          <w:lang w:eastAsia="ru-RU"/>
        </w:rPr>
        <w:t xml:space="preserve">3. </w:t>
      </w:r>
      <w:r w:rsidRPr="00B77646">
        <w:rPr>
          <w:rFonts w:ascii="Times New Roman" w:eastAsia="Calibri" w:hAnsi="Times New Roman" w:cs="Times New Roman"/>
          <w:sz w:val="24"/>
          <w:szCs w:val="20"/>
        </w:rPr>
        <w:t>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Физические и юридические лица, которые пользуются земельными участками на постоянной или временной основе в жилых зонах обязаны выполнять работы по очистке и благоустройству, обеспечению чистоты и порядка на придомовых (внутриквартальных) территориях.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В кварталах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04" w:name="_Toc252392615"/>
      <w:bookmarkStart w:id="105" w:name="_Toc418946903"/>
      <w:bookmarkStart w:id="106" w:name="_Toc99372887"/>
      <w:r w:rsidRPr="00B77646">
        <w:rPr>
          <w:rFonts w:ascii="Times New Roman" w:eastAsia="Calibri" w:hAnsi="Times New Roman" w:cs="Times New Roman"/>
          <w:sz w:val="24"/>
          <w:szCs w:val="20"/>
        </w:rPr>
        <w:t>Статья 6.8 Землепользование и застройка на территориях общественно-деловых зон</w:t>
      </w:r>
      <w:bookmarkEnd w:id="104"/>
      <w:bookmarkEnd w:id="105"/>
      <w:bookmarkEnd w:id="106"/>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851"/>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w:t>
      </w:r>
      <w:r w:rsidRPr="00B77646">
        <w:rPr>
          <w:rFonts w:ascii="Times New Roman" w:eastAsia="Calibri" w:hAnsi="Times New Roman" w:cs="Times New Roman"/>
          <w:color w:val="FF0000"/>
          <w:sz w:val="24"/>
          <w:szCs w:val="20"/>
        </w:rPr>
        <w:t xml:space="preserve"> </w:t>
      </w:r>
      <w:r w:rsidRPr="00B77646">
        <w:rPr>
          <w:rFonts w:ascii="Times New Roman" w:eastAsia="Calibri" w:hAnsi="Times New Roman" w:cs="Times New Roman"/>
          <w:sz w:val="24"/>
          <w:szCs w:val="20"/>
        </w:rPr>
        <w:t>транспорта, объектов делового, финансового назначения, иных объектов, связанных с обеспечением жизнедеятельности граждан.</w:t>
      </w:r>
    </w:p>
    <w:p w:rsidR="00B77646" w:rsidRPr="00B77646" w:rsidRDefault="00B77646" w:rsidP="00B77646">
      <w:pPr>
        <w:spacing w:after="0" w:line="240" w:lineRule="auto"/>
        <w:ind w:firstLine="851"/>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 перечень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w:t>
      </w:r>
    </w:p>
    <w:p w:rsidR="00B77646" w:rsidRPr="00B77646" w:rsidRDefault="00B77646" w:rsidP="00B77646">
      <w:pPr>
        <w:spacing w:after="0" w:line="240" w:lineRule="auto"/>
        <w:ind w:firstLine="851"/>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B77646" w:rsidRPr="00B77646" w:rsidRDefault="00B77646" w:rsidP="00B77646">
      <w:pPr>
        <w:spacing w:after="0" w:line="240" w:lineRule="auto"/>
        <w:ind w:firstLine="851"/>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07" w:name="_Toc252392617"/>
      <w:bookmarkStart w:id="108" w:name="_Toc418946905"/>
      <w:bookmarkStart w:id="109" w:name="_Toc99372888"/>
      <w:r w:rsidRPr="00B77646">
        <w:rPr>
          <w:rFonts w:ascii="Times New Roman" w:eastAsia="Calibri" w:hAnsi="Times New Roman" w:cs="Times New Roman"/>
          <w:sz w:val="24"/>
          <w:szCs w:val="20"/>
        </w:rPr>
        <w:t>Статья 6.9 Землепользование и застройка на территориях зон инженерной и транспортной инфраструктуры</w:t>
      </w:r>
      <w:bookmarkEnd w:id="107"/>
      <w:bookmarkEnd w:id="108"/>
      <w:bookmarkEnd w:id="109"/>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Проектирование и строительство инженерных коммуникаций осуществляется в</w:t>
      </w:r>
      <w:r w:rsidRPr="00B77646">
        <w:rPr>
          <w:rFonts w:ascii="Times New Roman" w:eastAsia="Calibri" w:hAnsi="Times New Roman" w:cs="Times New Roman"/>
          <w:color w:val="FF0000"/>
          <w:sz w:val="24"/>
          <w:szCs w:val="20"/>
        </w:rPr>
        <w:t xml:space="preserve"> </w:t>
      </w:r>
      <w:r w:rsidRPr="00B77646">
        <w:rPr>
          <w:rFonts w:ascii="Times New Roman" w:eastAsia="Calibri" w:hAnsi="Times New Roman" w:cs="Times New Roman"/>
          <w:sz w:val="24"/>
          <w:szCs w:val="20"/>
        </w:rPr>
        <w:t xml:space="preserve">соответствии с генеральным планом муниципального образования Ягодного сельского поселения, схемой территориального планирования Асиновского района, схемой территориального планирования </w:t>
      </w:r>
      <w:r w:rsidRPr="00B77646">
        <w:rPr>
          <w:rFonts w:ascii="Times New Roman" w:eastAsia="Calibri" w:hAnsi="Times New Roman" w:cs="Times New Roman"/>
          <w:sz w:val="24"/>
          <w:szCs w:val="20"/>
          <w:lang w:eastAsia="ru-RU"/>
        </w:rPr>
        <w:t>Томской области</w:t>
      </w:r>
      <w:r w:rsidRPr="00B77646">
        <w:rPr>
          <w:rFonts w:ascii="Times New Roman" w:eastAsia="Calibri" w:hAnsi="Times New Roman" w:cs="Times New Roman"/>
          <w:sz w:val="24"/>
          <w:szCs w:val="20"/>
        </w:rPr>
        <w:t>, схемами территориального планирования Российской Федерации, техническими регламентами.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w:t>
      </w:r>
      <w:r w:rsidRPr="00B77646">
        <w:rPr>
          <w:rFonts w:ascii="Times New Roman" w:eastAsia="Calibri" w:hAnsi="Times New Roman" w:cs="Times New Roman"/>
          <w:sz w:val="24"/>
          <w:szCs w:val="20"/>
          <w:lang w:eastAsia="ru-RU"/>
        </w:rPr>
        <w:t>структурное подразделение или специалисту, уполномоченному в области архитектуры и градостроительства (исполнительная съемка).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транспорта, а также для установления санитарно-защитных зон таких объектов в соответствии с требованиями технических регламентов.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Размещение на территории зоны транспортной инфраструктуры объектов жилого и учебно-образовательного назначения не допускается.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10" w:name="_Toc99372889"/>
      <w:r w:rsidRPr="00B77646">
        <w:rPr>
          <w:rFonts w:ascii="Times New Roman" w:eastAsia="Calibri" w:hAnsi="Times New Roman" w:cs="Times New Roman"/>
          <w:sz w:val="24"/>
          <w:szCs w:val="20"/>
        </w:rPr>
        <w:t>Статья 6.10 Землепользование и застройка на территориях рекреационных зон</w:t>
      </w:r>
      <w:bookmarkEnd w:id="100"/>
      <w:bookmarkEnd w:id="110"/>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состав зон рекреационного назначения включаются зоны в границах территорий, занятых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11" w:name="_Toc99372890"/>
      <w:r w:rsidRPr="00B77646">
        <w:rPr>
          <w:rFonts w:ascii="Times New Roman" w:eastAsia="Calibri" w:hAnsi="Times New Roman" w:cs="Times New Roman"/>
          <w:sz w:val="24"/>
          <w:szCs w:val="20"/>
        </w:rPr>
        <w:t>Статья 6.11 Землепользование и застройка на территориях зон сельскохозяйственного использования</w:t>
      </w:r>
      <w:bookmarkEnd w:id="98"/>
      <w:bookmarkEnd w:id="99"/>
      <w:bookmarkEnd w:id="111"/>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состав зон сельскохозяйственного использования могут включаться: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зоны, занятые объектами сельскохозяйственного назначения и предназначенные для ведения городского хозяйства, дачного хозяйства, садоводства, личного подсобного хозяйства, развития объектов сельскохозяйственного назначения.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дачного хозяйства, садоводства, развития объектов сельскохозяйственного назначения.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12" w:name="_Toc252392621"/>
      <w:bookmarkStart w:id="113" w:name="_Toc317513492"/>
      <w:bookmarkStart w:id="114" w:name="_Toc99372891"/>
      <w:r w:rsidRPr="00B77646">
        <w:rPr>
          <w:rFonts w:ascii="Times New Roman" w:eastAsia="Calibri" w:hAnsi="Times New Roman" w:cs="Times New Roman"/>
          <w:sz w:val="24"/>
          <w:szCs w:val="20"/>
        </w:rPr>
        <w:t>Статья 6.12 Землепользование и застройка зон территорий специального назначения</w:t>
      </w:r>
      <w:bookmarkEnd w:id="113"/>
      <w:bookmarkEnd w:id="11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1. Зоны специального назначения предназначены для размещения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15" w:name="_Toc252392616"/>
      <w:bookmarkStart w:id="116" w:name="_Toc418946904"/>
      <w:bookmarkStart w:id="117" w:name="_Toc520735112"/>
      <w:bookmarkStart w:id="118" w:name="_Toc524795992"/>
      <w:bookmarkStart w:id="119" w:name="_Toc99372892"/>
      <w:r w:rsidRPr="00B77646">
        <w:rPr>
          <w:rFonts w:ascii="Times New Roman" w:eastAsia="Calibri" w:hAnsi="Times New Roman" w:cs="Times New Roman"/>
          <w:sz w:val="24"/>
          <w:szCs w:val="20"/>
        </w:rPr>
        <w:t xml:space="preserve">Статья 6.13 Землепользование и застройка на территориях производственных </w:t>
      </w:r>
      <w:bookmarkEnd w:id="115"/>
      <w:bookmarkEnd w:id="116"/>
      <w:r w:rsidRPr="00B77646">
        <w:rPr>
          <w:rFonts w:ascii="Times New Roman" w:eastAsia="Calibri" w:hAnsi="Times New Roman" w:cs="Times New Roman"/>
          <w:sz w:val="24"/>
          <w:szCs w:val="20"/>
        </w:rPr>
        <w:t>зон</w:t>
      </w:r>
      <w:bookmarkEnd w:id="117"/>
      <w:bookmarkEnd w:id="118"/>
      <w:bookmarkEnd w:id="119"/>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 санитарно-защитной зоне промышленных, коммунально-складских объектов не допускается размещение жилых домов, образовательных учреждений, учреждений здравоохранения, отдыха, физкультурно-оздоровительных и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 а также производство сельскохозяйственной продукции.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Строительство промышленных предприятий, имеющих вредные выбросы, может быть разрешено только на территориях производственных зон.</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20" w:name="_Toc459542035"/>
      <w:bookmarkStart w:id="121" w:name="_Toc99372893"/>
      <w:r w:rsidRPr="00B77646">
        <w:rPr>
          <w:rFonts w:ascii="Times New Roman" w:eastAsia="Calibri" w:hAnsi="Times New Roman" w:cs="Times New Roman"/>
          <w:sz w:val="24"/>
          <w:szCs w:val="20"/>
        </w:rPr>
        <w:t>Статья 6.14 Землепользование и застройка зон лесов</w:t>
      </w:r>
      <w:bookmarkEnd w:id="120"/>
      <w:bookmarkEnd w:id="121"/>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В понятие леса включается </w:t>
      </w:r>
      <w:r w:rsidRPr="00B77646">
        <w:rPr>
          <w:rFonts w:ascii="Times New Roman" w:eastAsia="Calibri" w:hAnsi="Times New Roman" w:cs="Times New Roman"/>
          <w:sz w:val="24"/>
          <w:szCs w:val="20"/>
          <w:shd w:val="clear" w:color="auto" w:fill="FFFFFF"/>
        </w:rPr>
        <w:t>использование, охрана, защита, воспроизводство лесов осуществляются исходя из понятия о лесе как об экологической системе или как о природном ресурсе.</w:t>
      </w:r>
      <w:r w:rsidRPr="00B77646">
        <w:rPr>
          <w:rFonts w:ascii="Times New Roman" w:eastAsia="Calibri" w:hAnsi="Times New Roman" w:cs="Times New Roman"/>
          <w:sz w:val="24"/>
          <w:szCs w:val="20"/>
        </w:rPr>
        <w:t xml:space="preserve">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Использование земельных участков в границах указанных зон, определяется уполномоченным федеральным органом исполнительной власти, уполномоченным органом исполнительной власти </w:t>
      </w:r>
      <w:r w:rsidRPr="00B77646">
        <w:rPr>
          <w:rFonts w:ascii="Times New Roman" w:eastAsia="Calibri" w:hAnsi="Times New Roman" w:cs="Times New Roman"/>
          <w:sz w:val="24"/>
          <w:szCs w:val="20"/>
          <w:lang w:eastAsia="ru-RU"/>
        </w:rPr>
        <w:t>Томской</w:t>
      </w:r>
      <w:r w:rsidRPr="00B77646">
        <w:rPr>
          <w:rFonts w:ascii="Times New Roman" w:eastAsia="Calibri" w:hAnsi="Times New Roman" w:cs="Times New Roman"/>
          <w:sz w:val="24"/>
          <w:szCs w:val="20"/>
        </w:rPr>
        <w:t xml:space="preserve"> области или уполномоченным органом Асиновского района в соответствии с действующим федеральным законодательством.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22" w:name="_Toc279980603"/>
      <w:bookmarkStart w:id="123" w:name="_Toc296088852"/>
      <w:bookmarkStart w:id="124" w:name="_Toc99372894"/>
      <w:r w:rsidRPr="00B77646">
        <w:rPr>
          <w:rFonts w:ascii="Times New Roman" w:eastAsia="Calibri" w:hAnsi="Times New Roman" w:cs="Times New Roman"/>
          <w:sz w:val="24"/>
          <w:szCs w:val="20"/>
        </w:rPr>
        <w:t>Статья 6.15 Принципы градостроительной подготовки территории и формирования земельных участков</w:t>
      </w:r>
      <w:bookmarkEnd w:id="123"/>
      <w:bookmarkEnd w:id="12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Градостроительная подготовка территории – действия, осуществляемые в соответствии с законодательством о градостроительной деятельности, посредством подготовки документации по планировке территории (проектов планировки территории, проектов межевания территории), результатом которых являются градостроительные планы земельных участков, используемые для проведения землеустроительных работ, принятия решений о предоставлении сформированных земельных участков физическим и юридическим лицам, подготовки проектной документации.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Градостроительная подготовка территорий и формирование земельных участков осуществляются применительно к землям, находящихся в государственной или муниципальной собственности, в целях предоставления земельных участков физическим и юридическим лицам, осуществления реконструкции объектов капитального строительства, </w:t>
      </w:r>
      <w:r w:rsidRPr="00B77646">
        <w:rPr>
          <w:rFonts w:ascii="Times New Roman" w:eastAsia="Calibri" w:hAnsi="Times New Roman" w:cs="Times New Roman"/>
          <w:sz w:val="24"/>
          <w:szCs w:val="20"/>
        </w:rPr>
        <w:lastRenderedPageBreak/>
        <w:t>развития застроенных территорий, комплексного освоения в целях жилищного строительства и иных целях.</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Порядок градостроительной подготовки и предоставления физическим и юридическим лицам земельных участков, сформированных из состава земель, находящихся в государственной или муниципальной собственности, определяется в соответствии с законодательством о градостроительной деятельности, земельным и жилищным законодательством, настоящими Правилами, а также иными муниципальными правовыми актами.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Уполномоченные органы местного самоуправления осуществляют распоряжение земельными участками, находящимися в муниципальной собственности в соответствии с действующим законодательством после государственной регистрации права собственности на них, а также земельными участками, находящимися на территории муниципального образования, государственная собственность на которые не разграничена, до момента государственной регистрации права собственности на них.</w:t>
      </w:r>
    </w:p>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25" w:name="_Toc296088853"/>
      <w:bookmarkStart w:id="126" w:name="_Toc99372895"/>
      <w:r w:rsidRPr="00B77646">
        <w:rPr>
          <w:rFonts w:ascii="Times New Roman" w:eastAsia="Calibri" w:hAnsi="Times New Roman" w:cs="Times New Roman"/>
          <w:sz w:val="24"/>
          <w:szCs w:val="20"/>
        </w:rPr>
        <w:t>Статья 6.16 Процедуры по градостроительной подготовке территории</w:t>
      </w:r>
      <w:bookmarkEnd w:id="125"/>
      <w:bookmarkEnd w:id="126"/>
    </w:p>
    <w:p w:rsidR="00B77646" w:rsidRPr="00B77646" w:rsidRDefault="00B77646" w:rsidP="00B77646">
      <w:pPr>
        <w:spacing w:after="0" w:line="240" w:lineRule="auto"/>
        <w:jc w:val="center"/>
        <w:rPr>
          <w:rFonts w:ascii="Times New Roman" w:eastAsia="Calibri" w:hAnsi="Times New Roman" w:cs="Times New Roman"/>
          <w:color w:val="FF0000"/>
          <w:sz w:val="24"/>
          <w:szCs w:val="24"/>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Градостроительная подготовка территорий может осуществляться по инициативе органов местного самоуправления, физических и юридических лиц.</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Градостроительная подготовка территорий осуществляется по процедурам, установленным законодательством о градостроительной деятельности, настоящими Правилами, иными муниципальными правовыми актами органов местного самоуправления применительно к следующим случаям: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градостроительная подготовка территорий существующей застройки с целью выявления свободных от прав третьих лиц земельных участков для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градостроительная подготовка территорий существующей застройки в целях реконструкции объектов капитального строительства по инициативе собственников объектов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градостроительная подготовка территорий существующей застройки с целью развития застроенных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градостроительная подготовка незастроенных, свободных от прав третьих лиц территорий в границах вновь образуемых элементов планировочной структуры (кварталов) с целью комплексного освоения в целях жилищного строительства;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градостроительная подготовка территорий общего пользования в целях предоставления земельных участков для возведения объектов, не являющихся объектами капитального строительства, предназначенных для обслуживания населения.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4"/>
        </w:rPr>
      </w:pPr>
      <w:r w:rsidRPr="00B77646">
        <w:rPr>
          <w:rFonts w:ascii="Times New Roman" w:eastAsia="Calibri" w:hAnsi="Times New Roman" w:cs="Times New Roman"/>
          <w:sz w:val="24"/>
          <w:szCs w:val="24"/>
        </w:rPr>
        <w:t>3. Действия по градостроительной подготовке территорий и формированию</w:t>
      </w:r>
      <w:r w:rsidRPr="00B77646">
        <w:rPr>
          <w:rFonts w:ascii="Times New Roman" w:eastAsia="Calibri" w:hAnsi="Times New Roman" w:cs="Times New Roman"/>
          <w:color w:val="FF0000"/>
          <w:sz w:val="24"/>
          <w:szCs w:val="24"/>
        </w:rPr>
        <w:t xml:space="preserve"> </w:t>
      </w:r>
      <w:r w:rsidRPr="00B77646">
        <w:rPr>
          <w:rFonts w:ascii="Times New Roman" w:eastAsia="Calibri" w:hAnsi="Times New Roman" w:cs="Times New Roman"/>
          <w:sz w:val="24"/>
          <w:szCs w:val="24"/>
        </w:rPr>
        <w:t>земельных участков включают в себя: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установление границ земельных участков посредством планировки территории, осуществляемой в соответствии с законодательством о градостроительной деятельности, настоящими Правилами, иными нормативными правовыми актами органов местного самоуправления;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проведение работ по формированию земельных участков в порядке, предусмотренном земельным законодательством.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Сформированные из состава земель, находящихся в государственной или муниципальной собственности, земельные участки предоставляются физическим и юридическим лицам для строительства в порядке, установленном земельным законодательством.</w:t>
      </w:r>
    </w:p>
    <w:bookmarkEnd w:id="122"/>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27" w:name="_Toc279980608"/>
      <w:bookmarkStart w:id="128" w:name="_Toc296088855"/>
      <w:bookmarkStart w:id="129" w:name="_Toc456872373"/>
      <w:bookmarkStart w:id="130" w:name="_Toc99372896"/>
      <w:r w:rsidRPr="00B77646">
        <w:rPr>
          <w:rFonts w:ascii="Times New Roman" w:eastAsia="Calibri" w:hAnsi="Times New Roman" w:cs="Times New Roman"/>
          <w:sz w:val="24"/>
          <w:szCs w:val="20"/>
        </w:rPr>
        <w:t>Статья 6.17 Резервирование земель для государственных или муниципальных нужд</w:t>
      </w:r>
      <w:bookmarkEnd w:id="127"/>
      <w:bookmarkEnd w:id="128"/>
      <w:bookmarkEnd w:id="129"/>
      <w:bookmarkEnd w:id="130"/>
    </w:p>
    <w:p w:rsidR="00B77646" w:rsidRPr="00B77646" w:rsidRDefault="00B77646" w:rsidP="00B77646">
      <w:pPr>
        <w:spacing w:after="0" w:line="360" w:lineRule="exact"/>
        <w:ind w:firstLine="567"/>
        <w:jc w:val="both"/>
        <w:rPr>
          <w:rFonts w:ascii="Times New Roman" w:eastAsia="Calibri" w:hAnsi="Times New Roman" w:cs="Times New Roman"/>
          <w:color w:val="FF0000"/>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1. Резервирование земель для государственных или муниципальных нужд осуществляется в случаях, предусмотренных статьей 49 Земельного кодекса Российской Федерации, а земель, находящихся в государственной или муниципальной собственности и не предоставленных гражданам и юридическим лицам, также в случаях, связанных с</w:t>
      </w:r>
      <w:r w:rsidRPr="00B77646">
        <w:rPr>
          <w:rFonts w:ascii="Times New Roman" w:eastAsia="Calibri" w:hAnsi="Times New Roman" w:cs="Times New Roman"/>
          <w:color w:val="FF0000"/>
          <w:sz w:val="24"/>
          <w:szCs w:val="20"/>
        </w:rPr>
        <w:t xml:space="preserve"> </w:t>
      </w:r>
      <w:r w:rsidRPr="00B77646">
        <w:rPr>
          <w:rFonts w:ascii="Times New Roman" w:eastAsia="Calibri" w:hAnsi="Times New Roman" w:cs="Times New Roman"/>
          <w:sz w:val="24"/>
          <w:szCs w:val="20"/>
        </w:rPr>
        <w:t>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объектов инфраструктуры особой экономической зоны, предусмотренных планом обустройства и соответствующего материально-технического оснащения особой экономической зоны и прилегающей к ней территории. Резервирование земель может осуществляться также в отношении земельных участков, необходимых для целей недропользования.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Резервирование земель допускается в установленных документацией по планировке территории зонах планируемого размещения объектов федерального значения, объектов регионального значения, объектов местного значения, в пределах территории, указанной в заявке высшего исполнительного органа государственной власти субъекта Российской Федерации, исполнительно-распорядительного органа муниципального образования на создание особой экономической зоны в соответствии с Федеральным законом от 22 июля 2005 года № 116-ФЗ "Об особых экономических зонах в Российской Федерации", а также в пределах иных необходимых в соответствии с федеральными законами для обеспечения государственных или муниципальных нужд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Земли для государственных или муниципальных нужд могут резервироваться на срок не более чем три года, а при резервировании земель, находящихся в государственной или муниципальной собственности и указанных в заявке высшего исполнительного органа государственной власти субъекта Российской Федерации, исполнительно-распорядительного органа муниципального образования на создание особой экономической зоны в соответствии с Федеральным законом от 22 июля 2005 года № 116-ФЗ "Об особых экономических зонах в Российской Федерации", на срок не более чем два года. Допускается резервирование земель, находящихся в государственной или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и метрополитена,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Порядок резервирования земель для государственных или муниципальных нужд определяется Правительством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31" w:name="_Toc279980607"/>
      <w:bookmarkStart w:id="132" w:name="_Toc296088856"/>
      <w:bookmarkStart w:id="133" w:name="_Toc456872374"/>
      <w:bookmarkStart w:id="134" w:name="_Toc99372897"/>
      <w:r w:rsidRPr="00B77646">
        <w:rPr>
          <w:rFonts w:ascii="Times New Roman" w:eastAsia="Calibri" w:hAnsi="Times New Roman" w:cs="Times New Roman"/>
          <w:sz w:val="24"/>
          <w:szCs w:val="20"/>
        </w:rPr>
        <w:t>Статья 6.18 Изъятие земельных участков для государственных или муниципальных нужд</w:t>
      </w:r>
      <w:bookmarkEnd w:id="131"/>
      <w:bookmarkEnd w:id="132"/>
      <w:bookmarkEnd w:id="133"/>
      <w:bookmarkEnd w:id="13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35" w:name="sub_4901"/>
      <w:r w:rsidRPr="00B77646">
        <w:rPr>
          <w:rFonts w:ascii="Times New Roman" w:eastAsia="Calibri" w:hAnsi="Times New Roman" w:cs="Times New Roman"/>
          <w:sz w:val="24"/>
          <w:szCs w:val="20"/>
        </w:rPr>
        <w:t>1. Изъятие земельных участков для государственных или муниципальных нужд осуществляется в исключительных случаях по основаниям, связанным с:</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36" w:name="sub_49011"/>
      <w:bookmarkEnd w:id="135"/>
      <w:r w:rsidRPr="00B77646">
        <w:rPr>
          <w:rFonts w:ascii="Times New Roman" w:eastAsia="Calibri" w:hAnsi="Times New Roman" w:cs="Times New Roman"/>
          <w:sz w:val="24"/>
          <w:szCs w:val="20"/>
        </w:rPr>
        <w:t>1) выполнением международных договоров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37" w:name="sub_49012"/>
      <w:bookmarkEnd w:id="136"/>
      <w:r w:rsidRPr="00B77646">
        <w:rPr>
          <w:rFonts w:ascii="Times New Roman" w:eastAsia="Calibri" w:hAnsi="Times New Roman" w:cs="Times New Roman"/>
          <w:sz w:val="24"/>
          <w:szCs w:val="20"/>
        </w:rPr>
        <w:t>2) строительством, реконструкцией объектов государственного значения (объектов федерального значения, объектов регионального значения) или объектов местного значения при отсутствии других возможных вариантов строительства, реконструкции этих объектов;</w:t>
      </w:r>
    </w:p>
    <w:bookmarkEnd w:id="137"/>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объекты федеральных энергетических систем и объекты энергетических систем регионального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объекты использования атомной энергии;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объекты обороны страны и безопасности государства, в том числе инженерно-технические сооружения, линии связи и коммуникации, возведенные в интересах защиты и охраны Государственной границы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38" w:name="sub_49125"/>
      <w:r w:rsidRPr="00B77646">
        <w:rPr>
          <w:rFonts w:ascii="Times New Roman" w:eastAsia="Calibri" w:hAnsi="Times New Roman" w:cs="Times New Roman"/>
          <w:sz w:val="24"/>
          <w:szCs w:val="20"/>
        </w:rPr>
        <w:lastRenderedPageBreak/>
        <w:t>6) объекты федерального транспорта, объекты связи федерального значения, а также объекты транспорта, объекты связи регионального значения, объекты инфраструктуры железнодорожного транспорта общего пользования;</w:t>
      </w:r>
    </w:p>
    <w:bookmarkEnd w:id="138"/>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объекты, обеспечивающие космическую деятельность;</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линейные объекты федерального и регионального значения, обеспечивающие деятельность субъектов естественных монополий;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39" w:name="sub_4901212"/>
      <w:r w:rsidRPr="00B77646">
        <w:rPr>
          <w:rFonts w:ascii="Times New Roman" w:eastAsia="Calibri" w:hAnsi="Times New Roman" w:cs="Times New Roman"/>
          <w:sz w:val="24"/>
          <w:szCs w:val="20"/>
        </w:rPr>
        <w:t>9) объекты систем электро-, газоснабжения, объекты систем теплоснабжения, объекты централизованных систем горячего водоснабжения, холодного водоснабжения и (или) водоотведения федерального, регионального или местного значения;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bookmarkStart w:id="140" w:name="sub_4901210"/>
      <w:bookmarkEnd w:id="139"/>
      <w:r w:rsidRPr="00B77646">
        <w:rPr>
          <w:rFonts w:ascii="Times New Roman" w:eastAsia="Calibri" w:hAnsi="Times New Roman" w:cs="Times New Roman"/>
          <w:sz w:val="24"/>
          <w:szCs w:val="20"/>
        </w:rPr>
        <w:t>10) автомобильные дороги федерального, регионального или межмуниципального, местного значения;</w:t>
      </w:r>
    </w:p>
    <w:bookmarkEnd w:id="140"/>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11) иными основаниями, предусмотренными федеральными законами.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Порядок изъятия земельных участков для государственных или муниципальных нужд устанавливается главой </w:t>
      </w:r>
      <w:r w:rsidRPr="00B77646">
        <w:rPr>
          <w:rFonts w:ascii="Times New Roman" w:eastAsia="Calibri" w:hAnsi="Times New Roman" w:cs="Times New Roman"/>
          <w:sz w:val="24"/>
          <w:szCs w:val="20"/>
          <w:lang w:val="en-US"/>
        </w:rPr>
        <w:t>VII</w:t>
      </w:r>
      <w:r w:rsidRPr="00B77646">
        <w:rPr>
          <w:rFonts w:ascii="Times New Roman" w:eastAsia="Calibri" w:hAnsi="Times New Roman" w:cs="Times New Roman"/>
          <w:sz w:val="24"/>
          <w:szCs w:val="20"/>
        </w:rPr>
        <w:t>.1. Земельного кодекса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41" w:name="_Toc279980609"/>
      <w:bookmarkStart w:id="142" w:name="_Toc296088857"/>
      <w:bookmarkStart w:id="143" w:name="_Toc456872375"/>
      <w:bookmarkStart w:id="144" w:name="_Toc99372898"/>
      <w:r w:rsidRPr="00B77646">
        <w:rPr>
          <w:rFonts w:ascii="Times New Roman" w:eastAsia="Calibri" w:hAnsi="Times New Roman" w:cs="Times New Roman"/>
          <w:sz w:val="24"/>
          <w:szCs w:val="20"/>
        </w:rPr>
        <w:t xml:space="preserve">Статья 6.19 </w:t>
      </w:r>
      <w:bookmarkEnd w:id="141"/>
      <w:bookmarkEnd w:id="142"/>
      <w:r w:rsidRPr="00B77646">
        <w:rPr>
          <w:rFonts w:ascii="Times New Roman" w:eastAsia="Calibri" w:hAnsi="Times New Roman" w:cs="Times New Roman"/>
          <w:sz w:val="24"/>
          <w:szCs w:val="20"/>
        </w:rPr>
        <w:t>Общие принципы установления публичных сервитутов</w:t>
      </w:r>
      <w:bookmarkEnd w:id="143"/>
      <w:bookmarkEnd w:id="14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Сервитут устанавливается в соответствии с </w:t>
      </w:r>
      <w:hyperlink r:id="rId15" w:history="1">
        <w:r w:rsidRPr="00B77646">
          <w:rPr>
            <w:rFonts w:ascii="Times New Roman" w:eastAsia="Calibri" w:hAnsi="Times New Roman" w:cs="Arial"/>
            <w:sz w:val="24"/>
            <w:szCs w:val="20"/>
          </w:rPr>
          <w:t>гражданским законодательством</w:t>
        </w:r>
      </w:hyperlink>
      <w:r w:rsidRPr="00B77646">
        <w:rPr>
          <w:rFonts w:ascii="Times New Roman" w:eastAsia="Calibri" w:hAnsi="Times New Roman" w:cs="Times New Roman"/>
          <w:sz w:val="24"/>
          <w:szCs w:val="20"/>
        </w:rPr>
        <w:t>.</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hyperlink r:id="rId16" w:history="1">
        <w:r w:rsidRPr="00B77646">
          <w:rPr>
            <w:rFonts w:ascii="Times New Roman" w:eastAsia="Calibri" w:hAnsi="Times New Roman" w:cs="Arial"/>
            <w:sz w:val="24"/>
            <w:szCs w:val="20"/>
          </w:rPr>
          <w:t>2.</w:t>
        </w:r>
      </w:hyperlink>
      <w:r w:rsidRPr="00B77646">
        <w:rPr>
          <w:rFonts w:ascii="Times New Roman" w:eastAsia="Calibri" w:hAnsi="Times New Roman" w:cs="Times New Roman"/>
          <w:sz w:val="24"/>
          <w:szCs w:val="20"/>
        </w:rPr>
        <w:t xml:space="preserve"> Публичный сервитут устанавливается нормативным правовым актом органа местного самоуправления в случаях, если это необходимо для обеспечения интересов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Могут устанавливаться публичные сервитуты для: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размещения на земельном участке межевых и геодезических знаков и подъездов к ним;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проведения дренажных работ на земельном участке;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забора (изъятия) водных ресурсов из водных объектов и водопоя;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прогона сельскохозяйственных животных через земельный участок;</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использования земельного участка в целях охоты, рыболовства, аквакультуры (рыбоводства);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9) временного пользования земельным участком в целях проведения изыскательских, исследовательских и других работ.</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Срок установления публичного сервитута в отношении земельного участка, расположенного в границах земель, зарезервированных для муниципальных нужд, не может превышать срок резервирования таких земель.</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5. Осуществление сервитута должно быть наименее обременительным для земельного участка, в отношении которого он установлен.</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6.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В случаях, если установление публичного сервитута приводит к существенным затруднениям в использовании земельного участка, его собственник вправе требовать от органа местного самоуправления, установивших публичный сервитут, соразмерную плату.</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 xml:space="preserve">9. Сервитуты подлежат государственной регистрации в соответствии с </w:t>
      </w:r>
      <w:hyperlink r:id="rId17" w:history="1">
        <w:r w:rsidRPr="00B77646">
          <w:rPr>
            <w:rFonts w:ascii="Times New Roman" w:eastAsia="Calibri" w:hAnsi="Times New Roman" w:cs="Arial"/>
            <w:sz w:val="24"/>
            <w:szCs w:val="20"/>
          </w:rPr>
          <w:t>Федеральным законом</w:t>
        </w:r>
      </w:hyperlink>
      <w:r w:rsidRPr="00B77646">
        <w:rPr>
          <w:rFonts w:ascii="Times New Roman" w:eastAsia="Calibri" w:hAnsi="Times New Roman" w:cs="Times New Roman"/>
          <w:sz w:val="24"/>
          <w:szCs w:val="20"/>
        </w:rPr>
        <w:t xml:space="preserve"> "О государственной регистрации прав на недвижимое имущество и сделок с ним".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10.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w:t>
      </w:r>
      <w:hyperlink r:id="rId18" w:history="1">
        <w:r w:rsidRPr="00B77646">
          <w:rPr>
            <w:rFonts w:ascii="Times New Roman" w:eastAsia="Calibri" w:hAnsi="Times New Roman" w:cs="Arial"/>
            <w:sz w:val="24"/>
            <w:szCs w:val="20"/>
          </w:rPr>
          <w:t>Федеральным законом</w:t>
        </w:r>
      </w:hyperlink>
      <w:r w:rsidRPr="00B77646">
        <w:rPr>
          <w:rFonts w:ascii="Times New Roman" w:eastAsia="Calibri" w:hAnsi="Times New Roman" w:cs="Times New Roman"/>
          <w:sz w:val="24"/>
          <w:szCs w:val="20"/>
        </w:rPr>
        <w:t xml:space="preserve">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45" w:name="_Toc252392622"/>
      <w:bookmarkStart w:id="146" w:name="_Toc99372899"/>
      <w:bookmarkEnd w:id="112"/>
      <w:r w:rsidRPr="00B77646">
        <w:rPr>
          <w:rFonts w:ascii="Times New Roman" w:eastAsia="Calibri" w:hAnsi="Times New Roman" w:cs="Times New Roman"/>
          <w:sz w:val="24"/>
          <w:szCs w:val="20"/>
        </w:rPr>
        <w:t>Статья 6.20 Основные принципы организации застройки на территории муниципального образования Ягодное сельское поселение</w:t>
      </w:r>
      <w:bookmarkEnd w:id="146"/>
    </w:p>
    <w:p w:rsidR="00B77646" w:rsidRPr="00B77646" w:rsidRDefault="00B77646" w:rsidP="00B77646">
      <w:pPr>
        <w:spacing w:after="0" w:line="240" w:lineRule="auto"/>
        <w:jc w:val="center"/>
        <w:rPr>
          <w:rFonts w:ascii="Times New Roman" w:eastAsia="Calibri" w:hAnsi="Times New Roman" w:cs="Times New Roman"/>
          <w:sz w:val="24"/>
          <w:szCs w:val="20"/>
        </w:rPr>
      </w:pPr>
    </w:p>
    <w:bookmarkEnd w:id="145"/>
    <w:p w:rsidR="00B77646" w:rsidRPr="00B77646" w:rsidRDefault="00B77646" w:rsidP="00B77646">
      <w:pPr>
        <w:spacing w:after="0" w:line="240" w:lineRule="auto"/>
        <w:ind w:firstLine="709"/>
        <w:jc w:val="both"/>
        <w:rPr>
          <w:rFonts w:ascii="Times New Roman" w:eastAsia="Calibri" w:hAnsi="Times New Roman" w:cs="Times New Roman"/>
          <w:color w:val="FF0000"/>
          <w:sz w:val="24"/>
          <w:szCs w:val="20"/>
        </w:rPr>
      </w:pPr>
      <w:r w:rsidRPr="00B77646">
        <w:rPr>
          <w:rFonts w:ascii="Times New Roman" w:eastAsia="Calibri" w:hAnsi="Times New Roman" w:cs="Times New Roman"/>
          <w:sz w:val="24"/>
          <w:szCs w:val="20"/>
        </w:rPr>
        <w:t>1. Застройка муниципального образования Ягодное сельское поселение</w:t>
      </w:r>
      <w:r w:rsidRPr="00B77646">
        <w:rPr>
          <w:rFonts w:ascii="Times New Roman" w:eastAsia="Calibri" w:hAnsi="Times New Roman" w:cs="Times New Roman"/>
          <w:sz w:val="24"/>
          <w:szCs w:val="20"/>
          <w:lang w:eastAsia="ru-RU"/>
        </w:rPr>
        <w:t xml:space="preserve"> </w:t>
      </w:r>
      <w:r w:rsidRPr="00B77646">
        <w:rPr>
          <w:rFonts w:ascii="Times New Roman" w:eastAsia="Calibri" w:hAnsi="Times New Roman" w:cs="Times New Roman"/>
          <w:sz w:val="24"/>
          <w:szCs w:val="20"/>
        </w:rPr>
        <w:t>должна осуществляться в соответствии со схемами территориального планирования Российской Федерации, схемой территориального планирования Томской области, схемой территориального планирования Асиновского района, генеральным планом муниципального образования Ягодное сельское поселение, настоящими Правилами, утвержденными проектами планировки территории, проектами межевания территорий и градостроительными планами земельных участков, а также действующими на территории муниципального образования Ягодное сельское поселение</w:t>
      </w:r>
      <w:r w:rsidRPr="00B77646">
        <w:rPr>
          <w:rFonts w:ascii="Times New Roman" w:eastAsia="Calibri" w:hAnsi="Times New Roman" w:cs="Times New Roman"/>
          <w:sz w:val="24"/>
          <w:szCs w:val="20"/>
          <w:lang w:eastAsia="ru-RU"/>
        </w:rPr>
        <w:t xml:space="preserve"> </w:t>
      </w:r>
      <w:r w:rsidRPr="00B77646">
        <w:rPr>
          <w:rFonts w:ascii="Times New Roman" w:eastAsia="Calibri" w:hAnsi="Times New Roman" w:cs="Times New Roman"/>
          <w:sz w:val="24"/>
          <w:szCs w:val="20"/>
        </w:rPr>
        <w:t>муниципальными правовыми актами органов местного самоуправления в области градостроительной деятельности.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При проектировании и осуществлении строительства необходимо соблюдать красные линии и иные линии градостроительного регулирования, предусмотренные утвержденной в установленном порядке градостроительной документацией.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Правом осуществления строительства, реконструкции и капитального ремонта объектов капитального строительства на территории муниципального образования обладают физические и юридические лица, владеющие земельными участками, объектами</w:t>
      </w:r>
      <w:r w:rsidRPr="00B77646">
        <w:rPr>
          <w:rFonts w:ascii="Times New Roman" w:eastAsia="Calibri" w:hAnsi="Times New Roman" w:cs="Times New Roman"/>
          <w:color w:val="FF0000"/>
          <w:sz w:val="24"/>
          <w:szCs w:val="20"/>
        </w:rPr>
        <w:t xml:space="preserve"> </w:t>
      </w:r>
      <w:r w:rsidRPr="00B77646">
        <w:rPr>
          <w:rFonts w:ascii="Times New Roman" w:eastAsia="Calibri" w:hAnsi="Times New Roman" w:cs="Times New Roman"/>
          <w:sz w:val="24"/>
          <w:szCs w:val="20"/>
        </w:rPr>
        <w:t>капитального строительства на правах собственности, аренды, постоянного (бессрочного) пользования, пожизненного наследуемого владения.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4. </w:t>
      </w:r>
      <w:r w:rsidRPr="00B77646">
        <w:rPr>
          <w:rFonts w:ascii="Times New Roman" w:eastAsia="Calibri" w:hAnsi="Times New Roman" w:cs="Times New Roman"/>
          <w:sz w:val="24"/>
          <w:szCs w:val="20"/>
          <w:lang w:eastAsia="ru-RU"/>
        </w:rPr>
        <w:t>Строительство, реконструкция объектов капитального строительства осуществляется на основании разрешения на строительство, за исключением случаев, предусмотренных градостроительным законодательством.</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bCs/>
          <w:sz w:val="24"/>
          <w:szCs w:val="20"/>
        </w:rPr>
        <w:t xml:space="preserve">5. </w:t>
      </w:r>
      <w:r w:rsidRPr="00B77646">
        <w:rPr>
          <w:rFonts w:ascii="Times New Roman" w:eastAsia="Calibri" w:hAnsi="Times New Roman" w:cs="Times New Roman"/>
          <w:sz w:val="24"/>
          <w:szCs w:val="20"/>
        </w:rPr>
        <w:t>Граждане и юридические лица, владеющие земельными участками на праве собственности, безвозмездного срочного пользования, постоянного (бессрочного) пользования, пожизненного наследуемого владения, аренды, вправе осуществлять снос или реконструкцию находящихся на данных земельных участках зданий, строений, сооружений в соответствии с земельным, жилищным законодательством, законодательством о градостроительной деятельности, законодательством об охране окружающей среды и объектов культурного наследия.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6. До начала строительства объектов капитального строительства должно осуществляться устройство дорог, вертикальная планировка территорий, прокладка новых и реконструкция существующих подземных коммуникаций. Право на осуществление строительства возникает после получения разрешения на строительство.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7. Тип застройки, этажность, плотность, архитектурно-композиционные особенности и другие ее характеристики должны соответствовать требованиям градостроительного регламента и требованиям градостроительного плана земельного участка.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8. Все объекты капитального строительства должны вводиться в эксплуатацию, как правило, с обеспечением полного уровня инженерного оборудования и благоустройства, исключающего необходимость возобновления земляных (строительных) работ на участках с объектами капитального строительства, введенными в эксплуатацию.</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9. Объем и качество законченного строительством объекта капитального строительства, оснащение инженерным оборудованием, внешнее благоустройство земельного участка должны соответствовать проектной документации.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47" w:name="_Toc252392623"/>
      <w:bookmarkStart w:id="148" w:name="_Toc99372900"/>
      <w:r w:rsidRPr="00B77646">
        <w:rPr>
          <w:rFonts w:ascii="Times New Roman" w:eastAsia="Calibri" w:hAnsi="Times New Roman" w:cs="Times New Roman"/>
          <w:sz w:val="24"/>
          <w:szCs w:val="20"/>
        </w:rPr>
        <w:t>Статья 6.21 Инженерная подготовка территории</w:t>
      </w:r>
      <w:bookmarkEnd w:id="147"/>
      <w:bookmarkEnd w:id="148"/>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Инженерная подготовка территории муниципального образования осуществляется с целью улучшения ее физических характеристик и создания условий для эффективного гражданского и промышленного строительства. Основной задачей инженерной подготовки является защита территории муниципального образования Ягодное сельское поселение</w:t>
      </w:r>
      <w:r w:rsidRPr="00B77646">
        <w:rPr>
          <w:rFonts w:ascii="Times New Roman" w:eastAsia="Calibri" w:hAnsi="Times New Roman" w:cs="Times New Roman"/>
          <w:sz w:val="24"/>
          <w:szCs w:val="20"/>
          <w:lang w:eastAsia="ru-RU"/>
        </w:rPr>
        <w:t xml:space="preserve"> </w:t>
      </w:r>
      <w:r w:rsidRPr="00B77646">
        <w:rPr>
          <w:rFonts w:ascii="Times New Roman" w:eastAsia="Calibri" w:hAnsi="Times New Roman" w:cs="Times New Roman"/>
          <w:sz w:val="24"/>
          <w:szCs w:val="20"/>
        </w:rPr>
        <w:t>от воздействия неблагоприятных физико-геологических процессов, затопления и подтопления во время половодий и паводков, повышения уровня грунтовых вод, просадки и подвижки грунтов.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Мероприятия по инженерной подготовке территории могут предусматриваться во всех видах градостроительной и проектной документации.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49" w:name="_Toc252392624"/>
      <w:bookmarkStart w:id="150" w:name="_Toc99372901"/>
      <w:r w:rsidRPr="00B77646">
        <w:rPr>
          <w:rFonts w:ascii="Times New Roman" w:eastAsia="Calibri" w:hAnsi="Times New Roman" w:cs="Times New Roman"/>
          <w:sz w:val="24"/>
          <w:szCs w:val="20"/>
        </w:rPr>
        <w:t>Статья 6.22 Выдача разрешения на строительство и разрешения на ввод объекта в эксплуатацию</w:t>
      </w:r>
      <w:bookmarkEnd w:id="149"/>
      <w:bookmarkEnd w:id="150"/>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целях строительства, реконструкции объекта капитального строительства застройщик направляет заявление о выдаче разрешения на строительство.</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Выдача разрешения на ввод объекта в эксплуатацию осуществляется на основании заявления застройщика.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 а также государственной регистрации прав на недвижимое имущество.</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4. Разрешение на строительство и разрешение на ввод объекта в эксплуатацию выдается в соответствии с Градостроительным кодексом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51" w:name="_Toc252392625"/>
      <w:bookmarkStart w:id="152" w:name="_Toc99372902"/>
      <w:r w:rsidRPr="00B77646">
        <w:rPr>
          <w:rFonts w:ascii="Times New Roman" w:eastAsia="Calibri" w:hAnsi="Times New Roman" w:cs="Times New Roman"/>
          <w:sz w:val="24"/>
          <w:szCs w:val="20"/>
        </w:rPr>
        <w:t>Статья 6.23 Строительный контроль и государственный строительный надзор</w:t>
      </w:r>
      <w:bookmarkEnd w:id="151"/>
      <w:bookmarkEnd w:id="152"/>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1.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требованиям технических регламентов, результатам инженерных изысканий, требованиям градостроительного плана земельного участка проводится строительный контроль.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 xml:space="preserve">2. Порядок организации и проведения строительного контроля осуществляется в соответствии с Градостроительным кодексом Российской Федерации.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Государственный строительный надзор осуществляется при строительстве, реконструкции и капитальном ремонте объектов капитального строительства в случаях и в порядке, предусмотренном Постановлением Правительства Российской Федерации от 01.02.2006 № 54 «О государственном строительном надзоре в Российской Федерации».</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53" w:name="_Toc252392632"/>
      <w:bookmarkStart w:id="154" w:name="_Toc99372903"/>
      <w:r w:rsidRPr="00B77646">
        <w:rPr>
          <w:rFonts w:ascii="Times New Roman" w:eastAsia="Calibri" w:hAnsi="Times New Roman" w:cs="Times New Roman"/>
          <w:sz w:val="24"/>
          <w:szCs w:val="20"/>
        </w:rPr>
        <w:t>Статья 6.24 Осуществление землепользования и застройки в зонах с особыми условиями использования территори</w:t>
      </w:r>
      <w:bookmarkEnd w:id="153"/>
      <w:r w:rsidRPr="00B77646">
        <w:rPr>
          <w:rFonts w:ascii="Times New Roman" w:eastAsia="Calibri" w:hAnsi="Times New Roman" w:cs="Times New Roman"/>
          <w:sz w:val="24"/>
          <w:szCs w:val="20"/>
        </w:rPr>
        <w:t>й</w:t>
      </w:r>
      <w:bookmarkEnd w:id="154"/>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Землепользование и застройка в зонах с особыми условиями использования территории осуществляются: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с соблюдением запрещений и ограничений, установленных федеральным и региональным законодательством, нормами и правилами для зон с особыми условиями использования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lastRenderedPageBreak/>
        <w:t xml:space="preserve">2) с соблюдением требований градостроительных регламентов, утверждаемых в отношении видов деятельности, не являющихся запрещенными или ограниченными, применительно к конкретным зонам с особыми условиями использования территорий; </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с учетом историко-культурных, этнических, социальных, природно-климатических, экономических и иных региональных и местных традиций, условий и приоритетов развития территорий в границах зон с особыми условиями использования территорий.</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55" w:name="_Toc252392634"/>
      <w:bookmarkStart w:id="156" w:name="_Toc99372904"/>
      <w:r w:rsidRPr="00B77646">
        <w:rPr>
          <w:rFonts w:ascii="Times New Roman" w:eastAsia="Calibri" w:hAnsi="Times New Roman" w:cs="Times New Roman"/>
          <w:sz w:val="24"/>
          <w:szCs w:val="20"/>
        </w:rPr>
        <w:t>Статья 6.25 Санитарно-защитные зоны</w:t>
      </w:r>
      <w:bookmarkEnd w:id="155"/>
      <w:bookmarkEnd w:id="156"/>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целях ограждения жилой зоны от неблагоприятного влияния промышленных (и/или сельскохозяйственных) предприятий, а также некоторых видов складов, коммунальных и транспортных сооружений устанавливаются санитарно-защитные зоны таких объектов.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Размеры и границы санитарно-защитных зон определяются в проектах санитарно-защитных зон в соответствии с действующим законодательством, санитарными нормами и правилами в области использования промышленных (и/или сельскохозяйственных) предприятий, складов, коммунальных и транспортных сооружений, которые согласовываются с федеральным органом по надзору в сфере защиты прав потребителей и благополучия человека.</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Размеры и границы санитарно-защитных зон, отраженные в настоящих правилах, носят условный рекомендательный характер. Юридические последствия в отношении таких зон наступают только после их установления в порядке, определенном законодательством.</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4. В санитарно-защитных зонах не допускается размещать: </w:t>
      </w:r>
      <w:r w:rsidRPr="00B77646">
        <w:rPr>
          <w:rFonts w:ascii="Times New Roman" w:eastAsia="Times New Roman" w:hAnsi="Times New Roman" w:cs="Times New Roman"/>
          <w:sz w:val="24"/>
          <w:szCs w:val="20"/>
          <w:lang w:eastAsia="ru-RU"/>
        </w:rPr>
        <w:t>жилую застройку, включая отдельные жилые дома, рекреационные зоны, зоны отдыха, территории курортов, санаториев и домов отдыха, территории садоводческих товариществ, коттеджной и усадебной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Times New Roman" w:hAnsi="Times New Roman" w:cs="Times New Roman"/>
          <w:sz w:val="24"/>
          <w:szCs w:val="20"/>
          <w:lang w:eastAsia="ru-RU"/>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rPr>
        <w:t xml:space="preserve">6. В границах санитарно-защитной зоны промышленного объекта или производства допускается размещать: </w:t>
      </w:r>
      <w:r w:rsidRPr="00B77646">
        <w:rPr>
          <w:rFonts w:ascii="Times New Roman" w:eastAsia="Times New Roman" w:hAnsi="Times New Roman" w:cs="Times New Roman"/>
          <w:sz w:val="24"/>
          <w:szCs w:val="20"/>
          <w:lang w:eastAsia="ru-RU"/>
        </w:rPr>
        <w:t>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r w:rsidRPr="00B77646">
        <w:rPr>
          <w:rFonts w:ascii="Times New Roman" w:eastAsia="Calibri" w:hAnsi="Times New Roman" w:cs="Times New Roman"/>
          <w:sz w:val="24"/>
          <w:szCs w:val="20"/>
          <w:lang w:eastAsia="ru-RU"/>
        </w:rPr>
        <w:t xml:space="preserve">7. </w:t>
      </w:r>
      <w:r w:rsidRPr="00B77646">
        <w:rPr>
          <w:rFonts w:ascii="Times New Roman" w:eastAsia="Times New Roman" w:hAnsi="Times New Roman" w:cs="Times New Roman"/>
          <w:sz w:val="24"/>
          <w:szCs w:val="20"/>
          <w:lang w:eastAsia="ru-RU"/>
        </w:rPr>
        <w:t xml:space="preserve">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w:t>
      </w:r>
      <w:r w:rsidRPr="00B77646">
        <w:rPr>
          <w:rFonts w:ascii="Times New Roman" w:eastAsia="Times New Roman" w:hAnsi="Times New Roman" w:cs="Times New Roman"/>
          <w:sz w:val="24"/>
          <w:szCs w:val="20"/>
          <w:lang w:eastAsia="ru-RU"/>
        </w:rPr>
        <w:lastRenderedPageBreak/>
        <w:t>профильных, однотипных объектов, при исключении взаимного негативного воздействия на продукцию, среду обитания и здоровье человека.</w:t>
      </w:r>
    </w:p>
    <w:p w:rsidR="00B77646" w:rsidRPr="00B77646" w:rsidRDefault="00B77646" w:rsidP="00B77646">
      <w:pPr>
        <w:spacing w:after="0" w:line="240" w:lineRule="auto"/>
        <w:ind w:firstLine="709"/>
        <w:jc w:val="both"/>
        <w:rPr>
          <w:rFonts w:ascii="Times New Roman" w:eastAsia="Times New Roman" w:hAnsi="Times New Roman" w:cs="Times New Roman"/>
          <w:sz w:val="24"/>
          <w:szCs w:val="20"/>
          <w:lang w:eastAsia="ru-RU"/>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57" w:name="_Toc252392637"/>
      <w:bookmarkStart w:id="158" w:name="_Toc99372905"/>
      <w:r w:rsidRPr="00B77646">
        <w:rPr>
          <w:rFonts w:ascii="Times New Roman" w:eastAsia="Calibri" w:hAnsi="Times New Roman" w:cs="Times New Roman"/>
          <w:sz w:val="24"/>
          <w:szCs w:val="20"/>
        </w:rPr>
        <w:t>Статья 6.26 Водоохранные зоны</w:t>
      </w:r>
      <w:bookmarkEnd w:id="157"/>
      <w:bookmarkEnd w:id="158"/>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целях улучшения гидрологического, гидрохимического, гидробиологического, санитарного и экологического состояния водных объектов и благоустройства их прибрежных территорий устанавливаются водоохранные зоны и прибрежные защитные полосы.</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В пределах водоохранных зон устанавливаются прибрежные защитные полосы, на территориях которых вводятся дополнительные ограничения природопользования.</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3. В использования территорий в пределах водоохранных зон и прибрежных защитных полос осуществляется в рамках действующего законодательства Российской Федерации.</w:t>
      </w:r>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jc w:val="center"/>
        <w:rPr>
          <w:rFonts w:ascii="Times New Roman" w:eastAsia="Calibri" w:hAnsi="Times New Roman" w:cs="Times New Roman"/>
          <w:sz w:val="24"/>
          <w:szCs w:val="20"/>
        </w:rPr>
      </w:pPr>
      <w:bookmarkStart w:id="159" w:name="_Toc252392633"/>
      <w:bookmarkStart w:id="160" w:name="_Toc317513507"/>
      <w:bookmarkStart w:id="161" w:name="_Toc368322787"/>
      <w:bookmarkStart w:id="162" w:name="_Toc418946925"/>
      <w:bookmarkStart w:id="163" w:name="_Toc99372906"/>
      <w:r w:rsidRPr="00B77646">
        <w:rPr>
          <w:rFonts w:ascii="Times New Roman" w:eastAsia="Calibri" w:hAnsi="Times New Roman" w:cs="Times New Roman"/>
          <w:sz w:val="24"/>
          <w:szCs w:val="20"/>
        </w:rPr>
        <w:t>Статья 6.27 Охранные зоны</w:t>
      </w:r>
      <w:bookmarkEnd w:id="159"/>
      <w:bookmarkEnd w:id="160"/>
      <w:bookmarkEnd w:id="161"/>
      <w:bookmarkEnd w:id="162"/>
      <w:bookmarkEnd w:id="163"/>
    </w:p>
    <w:p w:rsidR="00B77646" w:rsidRPr="00B77646" w:rsidRDefault="00B77646" w:rsidP="00B77646">
      <w:pPr>
        <w:spacing w:after="0" w:line="240" w:lineRule="auto"/>
        <w:jc w:val="center"/>
        <w:rPr>
          <w:rFonts w:ascii="Times New Roman" w:eastAsia="Calibri" w:hAnsi="Times New Roman" w:cs="Times New Roman"/>
          <w:sz w:val="24"/>
          <w:szCs w:val="20"/>
        </w:rPr>
      </w:pP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1. В целях обеспечения нормальных условий эксплуатации объектов инженерной, транспортной и иной инфраструктуры, исключения возможности их повреждения устанавливаются охранные зоны таких объектов.</w:t>
      </w:r>
    </w:p>
    <w:p w:rsidR="00B77646" w:rsidRPr="00B77646" w:rsidRDefault="00B77646" w:rsidP="00B77646">
      <w:pPr>
        <w:spacing w:after="0" w:line="240" w:lineRule="auto"/>
        <w:ind w:firstLine="709"/>
        <w:jc w:val="both"/>
        <w:rPr>
          <w:rFonts w:ascii="Times New Roman" w:eastAsia="Calibri" w:hAnsi="Times New Roman" w:cs="Times New Roman"/>
          <w:sz w:val="24"/>
          <w:szCs w:val="20"/>
        </w:rPr>
      </w:pPr>
      <w:r w:rsidRPr="00B77646">
        <w:rPr>
          <w:rFonts w:ascii="Times New Roman" w:eastAsia="Calibri" w:hAnsi="Times New Roman" w:cs="Times New Roman"/>
          <w:sz w:val="24"/>
          <w:szCs w:val="20"/>
        </w:rPr>
        <w:t>2. Землепользование и застройка в охранных зонах указанных объектов регламентируется действующим законодательством Российской Федерации, санитарными нормами и правилами.</w:t>
      </w:r>
    </w:p>
    <w:p w:rsidR="00B77646" w:rsidRPr="00B77646" w:rsidRDefault="00B77646" w:rsidP="00B77646">
      <w:pPr>
        <w:widowControl w:val="0"/>
        <w:autoSpaceDE w:val="0"/>
        <w:autoSpaceDN w:val="0"/>
        <w:adjustRightInd w:val="0"/>
        <w:spacing w:after="0" w:line="240" w:lineRule="auto"/>
        <w:ind w:firstLine="540"/>
        <w:jc w:val="center"/>
        <w:rPr>
          <w:rFonts w:ascii="Times New Roman" w:eastAsia="SimSun" w:hAnsi="Times New Roman" w:cs="Times New Roman"/>
          <w:b/>
          <w:color w:val="FF0000"/>
          <w:sz w:val="24"/>
          <w:szCs w:val="24"/>
          <w:lang w:eastAsia="zh-CN"/>
        </w:rPr>
      </w:pPr>
    </w:p>
    <w:p w:rsidR="00B77646" w:rsidRPr="00B77646" w:rsidRDefault="00B77646" w:rsidP="00B77646">
      <w:pPr>
        <w:autoSpaceDE w:val="0"/>
        <w:autoSpaceDN w:val="0"/>
        <w:adjustRightInd w:val="0"/>
        <w:spacing w:after="0" w:line="240" w:lineRule="auto"/>
        <w:ind w:firstLine="540"/>
        <w:jc w:val="both"/>
        <w:rPr>
          <w:rFonts w:ascii="Times New Roman" w:eastAsia="Times New Roman" w:hAnsi="Times New Roman" w:cs="Times New Roman"/>
          <w:color w:val="FF0000"/>
          <w:sz w:val="24"/>
          <w:szCs w:val="24"/>
          <w:lang w:eastAsia="ru-RU"/>
        </w:rPr>
        <w:sectPr w:rsidR="00B77646" w:rsidRPr="00B77646" w:rsidSect="00622C41">
          <w:headerReference w:type="even" r:id="rId19"/>
          <w:headerReference w:type="default" r:id="rId20"/>
          <w:footerReference w:type="even" r:id="rId21"/>
          <w:footerReference w:type="default" r:id="rId22"/>
          <w:headerReference w:type="first" r:id="rId23"/>
          <w:footerReference w:type="first" r:id="rId24"/>
          <w:pgSz w:w="11907" w:h="16840" w:code="9"/>
          <w:pgMar w:top="709" w:right="851" w:bottom="1134" w:left="1559" w:header="357" w:footer="556" w:gutter="0"/>
          <w:pgNumType w:start="1"/>
          <w:cols w:space="708"/>
          <w:titlePg/>
          <w:docGrid w:linePitch="360"/>
        </w:sectPr>
      </w:pPr>
    </w:p>
    <w:p w:rsidR="00B77646" w:rsidRPr="00B77646" w:rsidRDefault="00B77646" w:rsidP="00B77646">
      <w:pPr>
        <w:keepNext/>
        <w:spacing w:after="0" w:line="360" w:lineRule="exact"/>
        <w:jc w:val="center"/>
        <w:outlineLvl w:val="0"/>
        <w:rPr>
          <w:rFonts w:ascii="Times New Roman" w:eastAsia="Calibri" w:hAnsi="Times New Roman" w:cs="Times New Roman"/>
          <w:bCs/>
          <w:sz w:val="24"/>
          <w:szCs w:val="28"/>
          <w:lang w:eastAsia="x-none"/>
        </w:rPr>
      </w:pPr>
      <w:bookmarkStart w:id="164" w:name="_Toc252392649"/>
      <w:bookmarkStart w:id="165" w:name="_Toc99372907"/>
      <w:r w:rsidRPr="00B77646">
        <w:rPr>
          <w:rFonts w:ascii="Times New Roman" w:eastAsia="Calibri" w:hAnsi="Times New Roman" w:cs="Times New Roman"/>
          <w:bCs/>
          <w:sz w:val="24"/>
          <w:szCs w:val="28"/>
          <w:lang w:eastAsia="x-none"/>
        </w:rPr>
        <w:lastRenderedPageBreak/>
        <w:t>ЧАСТЬ 2.</w:t>
      </w:r>
      <w:bookmarkEnd w:id="165"/>
      <w:r w:rsidRPr="00B77646">
        <w:rPr>
          <w:rFonts w:ascii="Times New Roman" w:eastAsia="Calibri" w:hAnsi="Times New Roman" w:cs="Times New Roman"/>
          <w:bCs/>
          <w:sz w:val="24"/>
          <w:szCs w:val="28"/>
          <w:lang w:eastAsia="x-none"/>
        </w:rPr>
        <w:t xml:space="preserve"> </w:t>
      </w:r>
    </w:p>
    <w:p w:rsidR="00B77646" w:rsidRPr="00B77646" w:rsidRDefault="00B77646" w:rsidP="00B77646">
      <w:pPr>
        <w:keepNext/>
        <w:spacing w:after="0" w:line="360" w:lineRule="exact"/>
        <w:jc w:val="center"/>
        <w:outlineLvl w:val="0"/>
        <w:rPr>
          <w:rFonts w:ascii="Times New Roman" w:eastAsia="Calibri" w:hAnsi="Times New Roman" w:cs="Times New Roman"/>
          <w:bCs/>
          <w:sz w:val="24"/>
          <w:szCs w:val="28"/>
          <w:lang w:eastAsia="x-none"/>
        </w:rPr>
      </w:pPr>
      <w:bookmarkStart w:id="166" w:name="_Toc99372908"/>
      <w:r w:rsidRPr="00B77646">
        <w:rPr>
          <w:rFonts w:ascii="Times New Roman" w:eastAsia="Calibri" w:hAnsi="Times New Roman" w:cs="Times New Roman"/>
          <w:bCs/>
          <w:sz w:val="24"/>
          <w:szCs w:val="28"/>
          <w:lang w:eastAsia="x-none"/>
        </w:rPr>
        <w:t>КАРТА ГРАДОСТРОИТЕЛЬНОГО ЗОНИРОВАНИЯ</w:t>
      </w:r>
      <w:bookmarkEnd w:id="164"/>
      <w:bookmarkEnd w:id="166"/>
    </w:p>
    <w:p w:rsidR="00B77646" w:rsidRPr="00B77646" w:rsidRDefault="00B77646" w:rsidP="00B77646">
      <w:pPr>
        <w:spacing w:after="0" w:line="240" w:lineRule="auto"/>
        <w:jc w:val="center"/>
        <w:rPr>
          <w:rFonts w:ascii="Times New Roman" w:eastAsia="SimSun" w:hAnsi="Times New Roman" w:cs="Times New Roman"/>
          <w:color w:val="FF0000"/>
          <w:sz w:val="24"/>
          <w:szCs w:val="24"/>
          <w:lang w:eastAsia="x-none"/>
        </w:rPr>
      </w:pPr>
      <w:r w:rsidRPr="00B77646">
        <w:rPr>
          <w:rFonts w:ascii="Times New Roman" w:eastAsia="SimSun" w:hAnsi="Times New Roman" w:cs="Times New Roman"/>
          <w:noProof/>
          <w:sz w:val="24"/>
          <w:szCs w:val="24"/>
          <w:lang w:eastAsia="ru-RU"/>
        </w:rPr>
        <w:drawing>
          <wp:anchor distT="0" distB="0" distL="114300" distR="114300" simplePos="0" relativeHeight="251660288" behindDoc="1" locked="0" layoutInCell="1" allowOverlap="1">
            <wp:simplePos x="0" y="0"/>
            <wp:positionH relativeFrom="column">
              <wp:posOffset>363855</wp:posOffset>
            </wp:positionH>
            <wp:positionV relativeFrom="paragraph">
              <wp:posOffset>0</wp:posOffset>
            </wp:positionV>
            <wp:extent cx="8886190" cy="6232525"/>
            <wp:effectExtent l="0" t="0" r="0" b="0"/>
            <wp:wrapNone/>
            <wp:docPr id="2" name="Рисунок 2" descr="ПЗЗ лист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ЗЗ лист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886190" cy="6232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7646" w:rsidRPr="00B77646" w:rsidRDefault="00B77646" w:rsidP="00B77646">
      <w:pPr>
        <w:spacing w:after="0" w:line="240" w:lineRule="auto"/>
        <w:jc w:val="center"/>
        <w:rPr>
          <w:rFonts w:ascii="Times New Roman" w:eastAsia="SimSun" w:hAnsi="Times New Roman" w:cs="Times New Roman"/>
          <w:color w:val="FF0000"/>
          <w:sz w:val="24"/>
          <w:szCs w:val="24"/>
          <w:lang w:eastAsia="x-none"/>
        </w:rPr>
      </w:pPr>
    </w:p>
    <w:p w:rsidR="00B77646" w:rsidRPr="00B77646" w:rsidRDefault="00B77646" w:rsidP="00B77646">
      <w:pPr>
        <w:spacing w:after="0" w:line="240" w:lineRule="auto"/>
        <w:jc w:val="center"/>
        <w:rPr>
          <w:rFonts w:ascii="Times New Roman" w:eastAsia="SimSun" w:hAnsi="Times New Roman" w:cs="Times New Roman"/>
          <w:color w:val="FF0000"/>
          <w:sz w:val="24"/>
          <w:szCs w:val="24"/>
          <w:lang w:eastAsia="x-none"/>
        </w:rPr>
      </w:pPr>
      <w:r w:rsidRPr="00B77646">
        <w:rPr>
          <w:rFonts w:ascii="Times New Roman" w:eastAsia="SimSun" w:hAnsi="Times New Roman" w:cs="Times New Roman"/>
          <w:noProof/>
          <w:color w:val="FF0000"/>
          <w:sz w:val="24"/>
          <w:szCs w:val="24"/>
          <w:lang w:eastAsia="ru-RU"/>
        </w:rPr>
        <w:drawing>
          <wp:inline distT="0" distB="0" distL="0" distR="0">
            <wp:extent cx="9610725" cy="5600700"/>
            <wp:effectExtent l="0" t="0" r="9525" b="0"/>
            <wp:docPr id="1" name="Рисунок 1" descr="ПЗЗ лист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ЗЗ лист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610725" cy="5600700"/>
                    </a:xfrm>
                    <a:prstGeom prst="rect">
                      <a:avLst/>
                    </a:prstGeom>
                    <a:noFill/>
                    <a:ln>
                      <a:noFill/>
                    </a:ln>
                  </pic:spPr>
                </pic:pic>
              </a:graphicData>
            </a:graphic>
          </wp:inline>
        </w:drawing>
      </w:r>
    </w:p>
    <w:p w:rsidR="00B77646" w:rsidRPr="00B77646" w:rsidRDefault="00B77646" w:rsidP="00B77646">
      <w:pPr>
        <w:spacing w:after="0" w:line="240" w:lineRule="auto"/>
        <w:jc w:val="center"/>
        <w:rPr>
          <w:rFonts w:ascii="Times New Roman" w:eastAsia="SimSun" w:hAnsi="Times New Roman" w:cs="Times New Roman"/>
          <w:color w:val="FF0000"/>
          <w:sz w:val="24"/>
          <w:szCs w:val="24"/>
          <w:lang w:eastAsia="x-none"/>
        </w:rPr>
      </w:pPr>
    </w:p>
    <w:p w:rsidR="00B77646" w:rsidRPr="00B77646" w:rsidRDefault="00B77646" w:rsidP="00B77646">
      <w:pPr>
        <w:keepNext/>
        <w:spacing w:after="0" w:line="360" w:lineRule="exact"/>
        <w:jc w:val="center"/>
        <w:outlineLvl w:val="0"/>
        <w:rPr>
          <w:rFonts w:ascii="Times New Roman" w:eastAsia="Calibri" w:hAnsi="Times New Roman" w:cs="Times New Roman"/>
          <w:bCs/>
          <w:sz w:val="24"/>
          <w:szCs w:val="28"/>
          <w:lang w:eastAsia="x-none"/>
        </w:rPr>
      </w:pPr>
      <w:bookmarkStart w:id="167" w:name="_Toc252392650"/>
      <w:bookmarkStart w:id="168" w:name="_Toc466724015"/>
      <w:bookmarkStart w:id="169" w:name="_Toc99372909"/>
      <w:r w:rsidRPr="00B77646">
        <w:rPr>
          <w:rFonts w:ascii="Times New Roman" w:eastAsia="Calibri" w:hAnsi="Times New Roman" w:cs="Times New Roman"/>
          <w:bCs/>
          <w:sz w:val="24"/>
          <w:szCs w:val="28"/>
          <w:lang w:eastAsia="x-none"/>
        </w:rPr>
        <w:t>ЧАСТЬ 3.</w:t>
      </w:r>
      <w:bookmarkEnd w:id="169"/>
      <w:r w:rsidRPr="00B77646">
        <w:rPr>
          <w:rFonts w:ascii="Times New Roman" w:eastAsia="Calibri" w:hAnsi="Times New Roman" w:cs="Times New Roman"/>
          <w:bCs/>
          <w:sz w:val="24"/>
          <w:szCs w:val="28"/>
          <w:lang w:eastAsia="x-none"/>
        </w:rPr>
        <w:t xml:space="preserve"> </w:t>
      </w:r>
    </w:p>
    <w:p w:rsidR="00B77646" w:rsidRPr="00B77646" w:rsidRDefault="00B77646" w:rsidP="00B77646">
      <w:pPr>
        <w:keepNext/>
        <w:spacing w:after="0" w:line="360" w:lineRule="exact"/>
        <w:jc w:val="center"/>
        <w:outlineLvl w:val="0"/>
        <w:rPr>
          <w:rFonts w:ascii="Times New Roman" w:eastAsia="Calibri" w:hAnsi="Times New Roman" w:cs="Times New Roman"/>
          <w:bCs/>
          <w:sz w:val="24"/>
          <w:szCs w:val="28"/>
          <w:lang w:eastAsia="x-none"/>
        </w:rPr>
      </w:pPr>
      <w:bookmarkStart w:id="170" w:name="_Toc99372910"/>
      <w:r w:rsidRPr="00B77646">
        <w:rPr>
          <w:rFonts w:ascii="Times New Roman" w:eastAsia="Calibri" w:hAnsi="Times New Roman" w:cs="Times New Roman"/>
          <w:bCs/>
          <w:sz w:val="24"/>
          <w:szCs w:val="28"/>
          <w:lang w:eastAsia="x-none"/>
        </w:rPr>
        <w:t>ГРАДОСТРОИТЕЛЬНЫЕ РЕГЛАМЕНТЫ</w:t>
      </w:r>
      <w:bookmarkEnd w:id="167"/>
      <w:bookmarkEnd w:id="168"/>
      <w:bookmarkEnd w:id="170"/>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171" w:name="_Toc99372911"/>
      <w:r w:rsidRPr="00B77646">
        <w:rPr>
          <w:rFonts w:ascii="Times New Roman" w:eastAsia="SimSun" w:hAnsi="Times New Roman" w:cs="Times New Roman"/>
          <w:bCs/>
          <w:sz w:val="24"/>
          <w:szCs w:val="24"/>
          <w:u w:val="single"/>
          <w:lang w:val="x-none" w:eastAsia="zh-CN"/>
        </w:rPr>
        <w:t>ЖИЛАЯ ЗОНА (Ж</w:t>
      </w:r>
      <w:r w:rsidRPr="00B77646">
        <w:rPr>
          <w:rFonts w:ascii="Times New Roman" w:eastAsia="SimSun" w:hAnsi="Times New Roman" w:cs="Times New Roman"/>
          <w:bCs/>
          <w:sz w:val="24"/>
          <w:szCs w:val="24"/>
          <w:u w:val="single"/>
          <w:lang w:eastAsia="zh-CN"/>
        </w:rPr>
        <w:t>1</w:t>
      </w:r>
      <w:r w:rsidRPr="00B77646">
        <w:rPr>
          <w:rFonts w:ascii="Times New Roman" w:eastAsia="SimSun" w:hAnsi="Times New Roman" w:cs="Times New Roman"/>
          <w:bCs/>
          <w:sz w:val="24"/>
          <w:szCs w:val="24"/>
          <w:u w:val="single"/>
          <w:lang w:val="x-none" w:eastAsia="zh-CN"/>
        </w:rPr>
        <w:t>)</w:t>
      </w:r>
      <w:bookmarkEnd w:id="171"/>
    </w:p>
    <w:p w:rsidR="00B77646" w:rsidRPr="00B77646" w:rsidRDefault="00B77646" w:rsidP="00B77646">
      <w:pPr>
        <w:spacing w:after="0" w:line="360" w:lineRule="exact"/>
        <w:rPr>
          <w:rFonts w:ascii="Times New Roman" w:eastAsia="SimSun" w:hAnsi="Times New Roman" w:cs="Times New Roman"/>
          <w:sz w:val="20"/>
          <w:szCs w:val="24"/>
          <w:lang w:eastAsia="zh-CN"/>
        </w:rPr>
      </w:pPr>
      <w:r w:rsidRPr="00B77646">
        <w:rPr>
          <w:rFonts w:ascii="Times New Roman" w:eastAsia="SimSun" w:hAnsi="Times New Roman" w:cs="Times New Roman"/>
          <w:sz w:val="20"/>
          <w:szCs w:val="24"/>
          <w:lang w:eastAsia="zh-CN"/>
        </w:rPr>
        <w:t>1.   ОСНОВНЫЕ ВИДЫ РАЗРЕШЕННОГО ИСПОЛЬЗОВАНИЯ</w:t>
      </w:r>
    </w:p>
    <w:tbl>
      <w:tblPr>
        <w:tblW w:w="1535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991"/>
        <w:gridCol w:w="6974"/>
        <w:gridCol w:w="3541"/>
      </w:tblGrid>
      <w:tr w:rsidR="00B77646" w:rsidRPr="00B77646" w:rsidTr="007B0C8F">
        <w:trPr>
          <w:trHeight w:val="552"/>
          <w:jc w:val="center"/>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991"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74"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541"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jc w:val="center"/>
        </w:trPr>
        <w:tc>
          <w:tcPr>
            <w:tcW w:w="851" w:type="dxa"/>
          </w:tcPr>
          <w:p w:rsidR="00B77646" w:rsidRPr="00B77646" w:rsidRDefault="00B77646" w:rsidP="00B77646">
            <w:pPr>
              <w:spacing w:after="0" w:line="360" w:lineRule="exact"/>
              <w:jc w:val="both"/>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2.1</w:t>
            </w:r>
          </w:p>
        </w:tc>
        <w:tc>
          <w:tcPr>
            <w:tcW w:w="399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Для индивидуального жилищного строительства (размещение жилого дома (отдельно стоящего здания количеством надземных этажей не более чем три, высотой не более двадцати метров, которое </w:t>
            </w:r>
            <w:r w:rsidRPr="00B77646">
              <w:rPr>
                <w:rFonts w:ascii="Times New Roman" w:eastAsia="SimSun" w:hAnsi="Times New Roman" w:cs="Times New Roman"/>
                <w:sz w:val="20"/>
                <w:szCs w:val="20"/>
                <w:lang w:eastAsia="zh-CN"/>
              </w:rPr>
              <w:lastRenderedPageBreak/>
              <w:t>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выращивание сельскохозяйственных культур;</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индивидуальных гаражей и хозяйственных построек)</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Минимальные размеры земельного участка – 0,03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0,25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20%.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0,4.</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индивидуального жилого дома до красной линии улиц- не менее 5 м, от красной линии проездов - не менее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хозяйственных построек до красной линии улиц и проездов - не менее 5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до границы соседнего придомового земельного участка составляет:</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индивидуального жилого дома, блокированного жилого дома - не менее 3м.;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других построек (бани, автостоянки и др.) - не менее 1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построек для содержания скота и птицы - не менее 4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для иных объектов капитального строительства - не подлежат ограничению (определить проектной документацией);</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ограждения, устанавливаемого на границе с соседним земельным участком – 1,8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прочих ограждений земельного участка, в том числе со стороны улицы – 1,7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Ограждение, устанавливаемое на границе с соседним земельным участком, должно быть сетчатым или решетчатым с целью минимального затенения территории соседнего участка. Глухие ограждения допускаются со стороны улиц и проездов.</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Ограждение земельных участков со стороны главных улиц должно быть единообразным как минимум на протяжении одного квартала с обеих сторон улицы.</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окон жилых комнат до стен дома и хозяйственных построек, расположенных на соседних земельных участках, - не менее 6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B77646" w:rsidRPr="00B77646" w:rsidRDefault="00B77646" w:rsidP="00B77646">
            <w:pPr>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Допускается блокировка жилых домов, а также хозяйственных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построек на смежных земельных участках по взаимному согласию их собственников с учетом противопожарных требований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Расстояние от надворного туалета до стен соседнего дома необходимо принимать не менее </w:t>
            </w:r>
            <w:smartTag w:uri="urn:schemas-microsoft-com:office:smarttags" w:element="metricconverter">
              <w:smartTagPr>
                <w:attr w:name="ProductID" w:val="12 м"/>
              </w:smartTagPr>
              <w:r w:rsidRPr="00B77646">
                <w:rPr>
                  <w:rFonts w:ascii="Times New Roman" w:eastAsia="SimSun" w:hAnsi="Times New Roman" w:cs="Times New Roman"/>
                  <w:sz w:val="20"/>
                  <w:szCs w:val="20"/>
                  <w:lang w:eastAsia="zh-CN"/>
                </w:rPr>
                <w:t>12 м</w:t>
              </w:r>
            </w:smartTag>
            <w:r w:rsidRPr="00B77646">
              <w:rPr>
                <w:rFonts w:ascii="Times New Roman" w:eastAsia="SimSun" w:hAnsi="Times New Roman" w:cs="Times New Roman"/>
                <w:sz w:val="20"/>
                <w:szCs w:val="20"/>
                <w:lang w:eastAsia="zh-CN"/>
              </w:rPr>
              <w:t>, до источника водоснабжения (колодца) не менее 25м</w:t>
            </w:r>
          </w:p>
        </w:tc>
        <w:tc>
          <w:tcPr>
            <w:tcW w:w="354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Не допускается размещение хозяйственных построек со стороны улиц, за исключением гаражей.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Не допускается новое строительство в санитарно-защитных зонах, </w:t>
            </w:r>
            <w:r w:rsidRPr="00B77646">
              <w:rPr>
                <w:rFonts w:ascii="Times New Roman" w:eastAsia="SimSun" w:hAnsi="Times New Roman" w:cs="Times New Roman"/>
                <w:sz w:val="20"/>
                <w:szCs w:val="20"/>
                <w:lang w:eastAsia="zh-CN"/>
              </w:rPr>
              <w:lastRenderedPageBreak/>
              <w:t>установленных в предусмотренном 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p>
        </w:tc>
      </w:tr>
      <w:tr w:rsidR="00B77646" w:rsidRPr="00B77646" w:rsidTr="007B0C8F">
        <w:trPr>
          <w:jc w:val="center"/>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3.5.1</w:t>
            </w:r>
          </w:p>
        </w:tc>
        <w:tc>
          <w:tcPr>
            <w:tcW w:w="399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Дошкольное, начальное и среднее общее образование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541" w:type="dxa"/>
          </w:tcPr>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Иные требования к размещению объектов дошкольного образования установлены СанПиН 2.4.1.2660-10 Санитарно-эпидемиологические требования к устройству, содержанию и организации режима работы в дошкольных организациях.</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Иные требования к размещению общеобразовательных учреждений установлены СанПиН 2.4.2.2821-10 «Санитарно-эпидемиологические требования к условиям и организации обучения в общеобразовательных учреждениях».</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jc w:val="center"/>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2.3</w:t>
            </w:r>
          </w:p>
        </w:tc>
        <w:tc>
          <w:tcPr>
            <w:tcW w:w="399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Блокированная жилая застройка (размещение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w:t>
            </w:r>
            <w:r w:rsidRPr="00B77646">
              <w:rPr>
                <w:rFonts w:ascii="Times New Roman" w:eastAsia="SimSun" w:hAnsi="Times New Roman" w:cs="Times New Roman"/>
                <w:sz w:val="20"/>
                <w:szCs w:val="20"/>
                <w:lang w:eastAsia="zh-CN"/>
              </w:rPr>
              <w:lastRenderedPageBreak/>
              <w:t>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(минимальные и (или) максимальные размеры земельных участков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не подлежат ограничению.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30%.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0,6.</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блокированного жилого дома до красной линии улиц- не менее 5 м, от красной линии проездов - не менее 3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хозяйственных построек до красной линии улиц и проездов - не менее 5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до границы соседнего придомового земельного участка составляет:</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блокированного жилого дома - не менее 3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других построек (бани, автостоянки и др.) - не менее 1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построек для содержания скота и птицы - не менее 4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для иных объектов капитального строительства - не подлежат ограничению (определить проектной документацией).</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ограждения, устанавливаемого на границе с соседним земельным участком – 1,8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прочих ограждений земельного участка, в том числе со стороны улицы – 1,7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Ограждение, устанавливаемое на границе с соседним земельным участком, должно быть сетчатым или решетчатым с целью минимального затенения территории соседнего участка. Глухие ограждения допускаются со стороны улиц и проездов.</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Ограждение земельных участков со стороны главных улиц должно быть единообразным как минимум на протяжении одного квартала с обеих сторон улицы.</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окон жилых комнат до стен дома и хозяйственных построек, расположенных на соседних земельных участках, - не менее 6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B77646" w:rsidRPr="00B77646" w:rsidRDefault="00B77646" w:rsidP="00B77646">
            <w:pPr>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Допускается блокировка жилых домов, а также хозяйственных </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построек на смежных земельных участках по взаимному согласию их собственников с учетом противопожарных требований</w:t>
            </w:r>
          </w:p>
        </w:tc>
        <w:tc>
          <w:tcPr>
            <w:tcW w:w="354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Не допускается размещение хозяйственных построек со стороны улиц, за исключением гаражей.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Не допускается новое строительство в санитарно-защитных зонах, установленных в предусмотренном </w:t>
            </w:r>
            <w:r w:rsidRPr="00B77646">
              <w:rPr>
                <w:rFonts w:ascii="Times New Roman" w:eastAsia="SimSun" w:hAnsi="Times New Roman" w:cs="Times New Roman"/>
                <w:sz w:val="20"/>
                <w:szCs w:val="20"/>
                <w:lang w:eastAsia="zh-CN"/>
              </w:rPr>
              <w:lastRenderedPageBreak/>
              <w:t>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jc w:val="center"/>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2.2</w:t>
            </w:r>
          </w:p>
        </w:tc>
        <w:tc>
          <w:tcPr>
            <w:tcW w:w="399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172" w:name="sub_1022"/>
            <w:r w:rsidRPr="00B77646">
              <w:rPr>
                <w:rFonts w:ascii="Times New Roman" w:eastAsia="SimSun" w:hAnsi="Times New Roman" w:cs="Times New Roman"/>
                <w:sz w:val="20"/>
                <w:szCs w:val="20"/>
                <w:lang w:eastAsia="zh-CN"/>
              </w:rPr>
              <w:t>Для ведения личного подсобного хозяйства (приусадебный земельный участок)</w:t>
            </w:r>
            <w:bookmarkEnd w:id="172"/>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жилого дома, указанного в описании вида разрешенного использования с </w:t>
            </w:r>
            <w:hyperlink w:anchor="sub_1021" w:history="1">
              <w:r w:rsidRPr="00B77646">
                <w:rPr>
                  <w:rFonts w:ascii="Times New Roman" w:eastAsia="SimSun" w:hAnsi="Times New Roman" w:cs="Times New Roman"/>
                  <w:sz w:val="20"/>
                  <w:szCs w:val="20"/>
                  <w:lang w:eastAsia="zh-CN"/>
                </w:rPr>
                <w:t>кодом 2.1</w:t>
              </w:r>
            </w:hyperlink>
            <w:r w:rsidRPr="00B77646">
              <w:rPr>
                <w:rFonts w:ascii="Times New Roman" w:eastAsia="SimSun" w:hAnsi="Times New Roman" w:cs="Times New Roman"/>
                <w:sz w:val="20"/>
                <w:szCs w:val="20"/>
                <w:lang w:eastAsia="zh-CN"/>
              </w:rPr>
              <w:t>;</w:t>
            </w:r>
          </w:p>
          <w:p w:rsidR="00B77646" w:rsidRPr="00B77646" w:rsidRDefault="00B77646" w:rsidP="00B77646">
            <w:pPr>
              <w:autoSpaceDE w:val="0"/>
              <w:autoSpaceDN w:val="0"/>
              <w:adjustRightInd w:val="0"/>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производство сельскохозяйственной продукции;</w:t>
            </w:r>
          </w:p>
          <w:p w:rsidR="00B77646" w:rsidRPr="00B77646" w:rsidRDefault="00B77646" w:rsidP="00B77646">
            <w:pPr>
              <w:autoSpaceDE w:val="0"/>
              <w:autoSpaceDN w:val="0"/>
              <w:adjustRightInd w:val="0"/>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гаража и иных вспомогательных сооружений;</w:t>
            </w:r>
          </w:p>
          <w:p w:rsidR="00B77646" w:rsidRPr="00B77646" w:rsidRDefault="00B77646" w:rsidP="00B77646">
            <w:pPr>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содержание сельскохозяйственных животных</w:t>
            </w: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0,03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устанавливается;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20%.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0,4.</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индивидуального жилого дома до красной линии улиц- не менее 5 м, от красной линии проездов - не менее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хозяйственных построек до красной линии улиц и проездов - не менее 5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до границы соседнего придомового земельного участка составляет:</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индивидуального жилого дома, блокированного жилого дома - не менее 3м.;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других построек (бани, автостоянки и др.) - не менее 1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построек для содержания скота и птицы - не менее 4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для иных объектов капитального строительства - не подлежат ограничению (определить проектной документацией);</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ограждения, устанавливаемого на границе с соседним земельным участком – 1,8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прочих ограждений земельного участка, в том числе со стороны улицы – 1,7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Ограждение, устанавливаемое на границе с соседним земельным участком, должно быть сетчатым или решетчатым с целью минимального затенения территории соседнего участка. Глухие ограждения допускаются со стороны </w:t>
            </w:r>
            <w:r w:rsidRPr="00B77646">
              <w:rPr>
                <w:rFonts w:ascii="Times New Roman" w:eastAsia="SimSun" w:hAnsi="Times New Roman" w:cs="Times New Roman"/>
                <w:sz w:val="20"/>
                <w:szCs w:val="20"/>
                <w:lang w:eastAsia="zh-CN"/>
              </w:rPr>
              <w:lastRenderedPageBreak/>
              <w:t>улиц и проездов.</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Ограждение земельных участков со стороны главных улиц должно быть единообразным как минимум на протяжении одного квартала с обеих сторон улицы.</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окон жилых комнат до стен дома и хозяйственных построек, расположенных на соседних земельных участках, - не менее 6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B77646" w:rsidRPr="00B77646" w:rsidRDefault="00B77646" w:rsidP="00B77646">
            <w:pPr>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Допускается блокировка жилых домов, а также хозяйственных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построек на смежных земельных участках по взаимному согласию их собственников с учетом противопожарных требований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Расстояние от надворного туалета до стен соседнего дома необходимо принимать не менее </w:t>
            </w:r>
            <w:smartTag w:uri="urn:schemas-microsoft-com:office:smarttags" w:element="metricconverter">
              <w:smartTagPr>
                <w:attr w:name="ProductID" w:val="12 м"/>
              </w:smartTagPr>
              <w:r w:rsidRPr="00B77646">
                <w:rPr>
                  <w:rFonts w:ascii="Times New Roman" w:eastAsia="SimSun" w:hAnsi="Times New Roman" w:cs="Times New Roman"/>
                  <w:sz w:val="20"/>
                  <w:szCs w:val="20"/>
                  <w:lang w:eastAsia="zh-CN"/>
                </w:rPr>
                <w:t>12 м</w:t>
              </w:r>
            </w:smartTag>
            <w:r w:rsidRPr="00B77646">
              <w:rPr>
                <w:rFonts w:ascii="Times New Roman" w:eastAsia="SimSun" w:hAnsi="Times New Roman" w:cs="Times New Roman"/>
                <w:sz w:val="20"/>
                <w:szCs w:val="20"/>
                <w:lang w:eastAsia="zh-CN"/>
              </w:rPr>
              <w:t>, до источника водоснабжения (колодца) не менее 25м</w:t>
            </w:r>
          </w:p>
        </w:tc>
        <w:tc>
          <w:tcPr>
            <w:tcW w:w="354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p>
        </w:tc>
      </w:tr>
    </w:tbl>
    <w:p w:rsidR="00B77646" w:rsidRPr="00B77646" w:rsidRDefault="00B77646" w:rsidP="00B77646">
      <w:pPr>
        <w:spacing w:after="0" w:line="360" w:lineRule="exact"/>
        <w:rPr>
          <w:rFonts w:ascii="Times New Roman" w:eastAsia="SimSun" w:hAnsi="Times New Roman" w:cs="Times New Roman"/>
          <w:b/>
          <w:color w:val="FF0000"/>
          <w:sz w:val="24"/>
          <w:szCs w:val="24"/>
          <w:lang w:eastAsia="zh-CN"/>
        </w:rPr>
      </w:pPr>
    </w:p>
    <w:p w:rsidR="00B77646" w:rsidRPr="00B77646" w:rsidRDefault="00B77646" w:rsidP="00B77646">
      <w:pPr>
        <w:spacing w:after="0" w:line="360" w:lineRule="exact"/>
        <w:rPr>
          <w:rFonts w:ascii="Times New Roman" w:eastAsia="SimSun" w:hAnsi="Times New Roman" w:cs="Times New Roman"/>
          <w:b/>
          <w:color w:val="FF0000"/>
          <w:sz w:val="24"/>
          <w:szCs w:val="24"/>
          <w:lang w:eastAsia="zh-CN"/>
        </w:rPr>
      </w:pPr>
    </w:p>
    <w:p w:rsidR="00B77646" w:rsidRPr="00B77646" w:rsidRDefault="00B77646" w:rsidP="00B77646">
      <w:pPr>
        <w:spacing w:after="0" w:line="360" w:lineRule="exact"/>
        <w:rPr>
          <w:rFonts w:ascii="Times New Roman" w:eastAsia="SimSun" w:hAnsi="Times New Roman" w:cs="Times New Roman"/>
          <w:b/>
          <w:color w:val="FF0000"/>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w:t>
      </w:r>
    </w:p>
    <w:tbl>
      <w:tblPr>
        <w:tblW w:w="15451"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969"/>
        <w:gridCol w:w="6979"/>
        <w:gridCol w:w="3652"/>
      </w:tblGrid>
      <w:tr w:rsidR="00B77646" w:rsidRPr="00B77646" w:rsidTr="007B0C8F">
        <w:trPr>
          <w:trHeight w:val="384"/>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969" w:type="dxa"/>
            <w:tcBorders>
              <w:top w:val="single" w:sz="8" w:space="0" w:color="auto"/>
              <w:left w:val="single" w:sz="8" w:space="0" w:color="auto"/>
              <w:bottom w:val="single" w:sz="8" w:space="0" w:color="auto"/>
              <w:right w:val="single" w:sz="8" w:space="0" w:color="auto"/>
            </w:tcBorders>
            <w:vAlign w:val="center"/>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79" w:type="dxa"/>
            <w:tcBorders>
              <w:top w:val="single" w:sz="8" w:space="0" w:color="auto"/>
              <w:left w:val="single" w:sz="8" w:space="0" w:color="auto"/>
              <w:bottom w:val="single" w:sz="8" w:space="0" w:color="auto"/>
              <w:right w:val="single" w:sz="8" w:space="0" w:color="auto"/>
            </w:tcBorders>
            <w:vAlign w:val="center"/>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52" w:type="dxa"/>
            <w:tcBorders>
              <w:top w:val="single" w:sz="8" w:space="0" w:color="auto"/>
              <w:left w:val="single" w:sz="8" w:space="0" w:color="auto"/>
              <w:bottom w:val="single" w:sz="8" w:space="0" w:color="auto"/>
              <w:right w:val="single" w:sz="8" w:space="0" w:color="auto"/>
            </w:tcBorders>
            <w:vAlign w:val="center"/>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3.2</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173" w:name="sub_1032"/>
            <w:r w:rsidRPr="00B77646">
              <w:rPr>
                <w:rFonts w:ascii="Times New Roman" w:eastAsia="SimSun" w:hAnsi="Times New Roman" w:cs="Times New Roman"/>
                <w:sz w:val="20"/>
                <w:szCs w:val="20"/>
                <w:lang w:eastAsia="zh-CN"/>
              </w:rPr>
              <w:t>Социальное обслуживание</w:t>
            </w:r>
            <w:bookmarkEnd w:id="173"/>
            <w:r w:rsidRPr="00B77646">
              <w:rPr>
                <w:rFonts w:ascii="Times New Roman" w:eastAsia="SimSun" w:hAnsi="Times New Roman" w:cs="Times New Roman"/>
                <w:sz w:val="20"/>
                <w:szCs w:val="20"/>
                <w:lang w:eastAsia="zh-CN"/>
              </w:rPr>
              <w:t xml:space="preserve"> (размещение зданий, предназначенных для оказания гражданам социальной помощи;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Размещение зданий, предназначенных для размещения домов престарелых, домов ребенка, детских домов, пунктов ночлега для бездомных граждан;</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52" w:type="dxa"/>
            <w:tcBorders>
              <w:top w:val="single" w:sz="8" w:space="0" w:color="auto"/>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4.4</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Магазины (размещение объектов капитального строительства, </w:t>
            </w:r>
            <w:r w:rsidRPr="00B77646">
              <w:rPr>
                <w:rFonts w:ascii="Times New Roman" w:eastAsia="SimSun" w:hAnsi="Times New Roman" w:cs="Times New Roman"/>
                <w:sz w:val="20"/>
                <w:szCs w:val="20"/>
                <w:lang w:eastAsia="zh-CN"/>
              </w:rPr>
              <w:lastRenderedPageBreak/>
              <w:t>предназначенных для продажи товаров, торговая площадь которых составляет до 5000 кв. м)</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При проектировании и строительстве в зонах затопления необходимо </w:t>
            </w:r>
            <w:r w:rsidRPr="00B77646">
              <w:rPr>
                <w:rFonts w:ascii="Times New Roman" w:eastAsia="SimSun" w:hAnsi="Times New Roman" w:cs="Times New Roman"/>
                <w:sz w:val="20"/>
                <w:szCs w:val="20"/>
                <w:lang w:eastAsia="zh-CN"/>
              </w:rPr>
              <w:lastRenderedPageBreak/>
              <w:t>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4.6</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Общественное питание (размещение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5.1</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Спорт (размещение зданий и сооружений для занятия спортом;</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размещение спортивных баз и лагерей, в которых осуществляется спортивная подготовка длительно проживающих в них лиц)</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3.7</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Религиозное использование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религиозного использования;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30м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tabs>
                <w:tab w:val="center" w:pos="4677"/>
                <w:tab w:val="right" w:pos="9355"/>
              </w:tabs>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3.10.1</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174" w:name="sub_103101"/>
            <w:r w:rsidRPr="00B77646">
              <w:rPr>
                <w:rFonts w:ascii="Times New Roman" w:eastAsia="SimSun" w:hAnsi="Times New Roman" w:cs="Times New Roman"/>
                <w:sz w:val="20"/>
                <w:szCs w:val="20"/>
                <w:lang w:eastAsia="zh-CN"/>
              </w:rPr>
              <w:t>Амбулаторное ветеринарное обслуживание</w:t>
            </w:r>
            <w:bookmarkEnd w:id="174"/>
            <w:r w:rsidRPr="00B77646">
              <w:rPr>
                <w:rFonts w:ascii="Times New Roman" w:eastAsia="SimSun" w:hAnsi="Times New Roman" w:cs="Times New Roman"/>
                <w:sz w:val="20"/>
                <w:szCs w:val="20"/>
                <w:lang w:eastAsia="zh-CN"/>
              </w:rPr>
              <w:t xml:space="preserve"> (размещение объектов капитального строительства, предназначенных для оказания ветеринарных услуг без содержания животных)</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2.4</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Передвижное жилье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3.3</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Бытовое обслуживание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sidRPr="00B77646">
              <w:rPr>
                <w:rFonts w:ascii="Times New Roman" w:eastAsia="SimSun" w:hAnsi="Times New Roman" w:cs="Times New Roman"/>
                <w:sz w:val="20"/>
                <w:szCs w:val="20"/>
                <w:lang w:eastAsia="zh-CN"/>
              </w:rPr>
              <w:lastRenderedPageBreak/>
              <w:t>парикмахерские, прачечные, химчистки, похоронные бюро)</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Предельные (максимальные и минимальные) размеры земельных участков определяются индивидуально на основе расчетных показателей, </w:t>
            </w:r>
            <w:r w:rsidRPr="00B77646">
              <w:rPr>
                <w:rFonts w:ascii="Times New Roman" w:eastAsia="SimSun" w:hAnsi="Times New Roman" w:cs="Times New Roman"/>
                <w:sz w:val="20"/>
                <w:szCs w:val="20"/>
                <w:lang w:eastAsia="zh-CN"/>
              </w:rPr>
              <w:lastRenderedPageBreak/>
              <w:t>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b/>
          <w:sz w:val="24"/>
          <w:szCs w:val="24"/>
          <w:lang w:eastAsia="zh-CN"/>
        </w:rPr>
      </w:pPr>
      <w:r w:rsidRPr="00B77646">
        <w:rPr>
          <w:rFonts w:ascii="Times New Roman" w:eastAsia="SimSun" w:hAnsi="Times New Roman" w:cs="Times New Roman"/>
          <w:b/>
          <w:sz w:val="24"/>
          <w:szCs w:val="24"/>
          <w:lang w:eastAsia="zh-CN"/>
        </w:rPr>
        <w:lastRenderedPageBreak/>
        <w:t>3.   ВСПОМОГАТЕЛЬНЫЕ ВИДЫ РАЗРЕШЕННОГО ИСПОЛЬЗОВАНИЯ</w:t>
      </w:r>
    </w:p>
    <w:tbl>
      <w:tblPr>
        <w:tblW w:w="15451"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936"/>
        <w:gridCol w:w="6979"/>
        <w:gridCol w:w="3685"/>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КОД</w:t>
            </w:r>
          </w:p>
        </w:tc>
        <w:tc>
          <w:tcPr>
            <w:tcW w:w="3936" w:type="dxa"/>
            <w:vAlign w:val="center"/>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ВИДЫ РАЗРЕШЕННОГО ИСПОЛЬЗОВАНИЯ ЗЕМЕЛЬНЫХ УЧАСТКОВ И ОКС</w:t>
            </w:r>
          </w:p>
        </w:tc>
        <w:tc>
          <w:tcPr>
            <w:tcW w:w="6979" w:type="dxa"/>
            <w:vAlign w:val="center"/>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5" w:type="dxa"/>
            <w:vAlign w:val="center"/>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ОГРАНИЧЕНИЯ ИСПОЛЬЗОВАНИЯ ЗЕМЕЛЬНЫХ УЧАСТКОВ И ОКС</w:t>
            </w:r>
          </w:p>
        </w:tc>
      </w:tr>
      <w:tr w:rsidR="00B77646" w:rsidRPr="00B77646" w:rsidTr="007B0C8F">
        <w:trPr>
          <w:trHeight w:val="206"/>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93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79"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5"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12.0</w:t>
            </w:r>
          </w:p>
        </w:tc>
        <w:tc>
          <w:tcPr>
            <w:tcW w:w="393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Земельные участки (территории) общего пользования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придорожных стоянок (парковок) транспортных средств в границах улиц и дорог, за исключением отдельно стоящих и пристроенных гаражей, в том числе подземных, предназначенных для хранения автотранспорта, в том числе с разделением на машино-места, постоянных или временных гаражей, стоянок для хранения служебного автотранспорта, используемого в торговой, банковской и иной предпринимательской деятельности, в </w:t>
            </w:r>
            <w:r w:rsidRPr="00B77646">
              <w:rPr>
                <w:rFonts w:ascii="Times New Roman" w:eastAsia="SimSun" w:hAnsi="Times New Roman" w:cs="Times New Roman"/>
                <w:sz w:val="20"/>
                <w:szCs w:val="20"/>
                <w:lang w:eastAsia="zh-CN"/>
              </w:rPr>
              <w:lastRenderedPageBreak/>
              <w:t>целях обеспечения удовлетворения бытовых, социальных и духовных потребностей человека, стоянок транспортных средств, осуществляющих перевозки людей по установленному маршруту, а также для стоянки и хранения транспортных средств общего пользования, в том числе в депо,некапитальных сооружений, предназначенных для охраны транспортных средств;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79"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5"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color w:val="FF0000"/>
          <w:sz w:val="24"/>
          <w:szCs w:val="24"/>
          <w:lang w:eastAsia="x-none"/>
        </w:rPr>
      </w:pP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r w:rsidRPr="00B77646">
        <w:rPr>
          <w:rFonts w:ascii="Times New Roman" w:eastAsia="SimSun" w:hAnsi="Times New Roman" w:cs="Times New Roman"/>
          <w:bCs/>
          <w:color w:val="FF0000"/>
          <w:sz w:val="24"/>
          <w:szCs w:val="24"/>
          <w:u w:val="single"/>
          <w:lang w:val="x-none" w:eastAsia="x-none"/>
        </w:rPr>
        <w:br w:type="page"/>
      </w:r>
      <w:bookmarkStart w:id="175" w:name="_Toc99372912"/>
      <w:r w:rsidRPr="00B77646">
        <w:rPr>
          <w:rFonts w:ascii="Times New Roman" w:eastAsia="SimSun" w:hAnsi="Times New Roman" w:cs="Times New Roman"/>
          <w:bCs/>
          <w:sz w:val="24"/>
          <w:szCs w:val="24"/>
          <w:u w:val="single"/>
          <w:lang w:val="x-none" w:eastAsia="zh-CN"/>
        </w:rPr>
        <w:lastRenderedPageBreak/>
        <w:t>ЗОНА</w:t>
      </w:r>
      <w:r w:rsidRPr="00B77646">
        <w:rPr>
          <w:rFonts w:ascii="Times New Roman" w:eastAsia="SimSun" w:hAnsi="Times New Roman" w:cs="Times New Roman"/>
          <w:bCs/>
          <w:sz w:val="24"/>
          <w:szCs w:val="24"/>
          <w:u w:val="single"/>
          <w:lang w:eastAsia="zh-CN"/>
        </w:rPr>
        <w:t xml:space="preserve"> ЗАСТРОЙКИ СРЕДНЕЭТАЖНЫМИ ЖИЛЫМИ ДОМАМИ</w:t>
      </w:r>
      <w:r w:rsidRPr="00B77646">
        <w:rPr>
          <w:rFonts w:ascii="Times New Roman" w:eastAsia="SimSun" w:hAnsi="Times New Roman" w:cs="Times New Roman"/>
          <w:bCs/>
          <w:sz w:val="24"/>
          <w:szCs w:val="24"/>
          <w:u w:val="single"/>
          <w:lang w:val="x-none" w:eastAsia="zh-CN"/>
        </w:rPr>
        <w:t xml:space="preserve"> (Ж</w:t>
      </w:r>
      <w:r w:rsidRPr="00B77646">
        <w:rPr>
          <w:rFonts w:ascii="Times New Roman" w:eastAsia="SimSun" w:hAnsi="Times New Roman" w:cs="Times New Roman"/>
          <w:bCs/>
          <w:sz w:val="24"/>
          <w:szCs w:val="24"/>
          <w:u w:val="single"/>
          <w:lang w:eastAsia="zh-CN"/>
        </w:rPr>
        <w:t>2</w:t>
      </w:r>
      <w:r w:rsidRPr="00B77646">
        <w:rPr>
          <w:rFonts w:ascii="Times New Roman" w:eastAsia="SimSun" w:hAnsi="Times New Roman" w:cs="Times New Roman"/>
          <w:bCs/>
          <w:sz w:val="24"/>
          <w:szCs w:val="24"/>
          <w:u w:val="single"/>
          <w:lang w:val="x-none" w:eastAsia="zh-CN"/>
        </w:rPr>
        <w:t>)</w:t>
      </w:r>
      <w:bookmarkEnd w:id="175"/>
    </w:p>
    <w:p w:rsidR="00B77646" w:rsidRPr="00B77646" w:rsidRDefault="00B77646" w:rsidP="00B77646">
      <w:pPr>
        <w:spacing w:after="0" w:line="360" w:lineRule="exact"/>
        <w:rPr>
          <w:rFonts w:ascii="Times New Roman" w:eastAsia="SimSun" w:hAnsi="Times New Roman" w:cs="Times New Roman"/>
          <w:sz w:val="20"/>
          <w:szCs w:val="24"/>
          <w:lang w:eastAsia="zh-CN"/>
        </w:rPr>
      </w:pPr>
      <w:r w:rsidRPr="00B77646">
        <w:rPr>
          <w:rFonts w:ascii="Times New Roman" w:eastAsia="SimSun" w:hAnsi="Times New Roman" w:cs="Times New Roman"/>
          <w:sz w:val="20"/>
          <w:szCs w:val="24"/>
          <w:lang w:eastAsia="zh-CN"/>
        </w:rPr>
        <w:t>1.   ОСНОВНЫЕ ВИДЫ РАЗРЕШЕННОГО ИСПОЛЬЗОВАНИЯ</w:t>
      </w:r>
    </w:p>
    <w:tbl>
      <w:tblPr>
        <w:tblW w:w="1535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991"/>
        <w:gridCol w:w="6974"/>
        <w:gridCol w:w="3541"/>
      </w:tblGrid>
      <w:tr w:rsidR="00B77646" w:rsidRPr="00B77646" w:rsidTr="007B0C8F">
        <w:trPr>
          <w:trHeight w:val="552"/>
          <w:jc w:val="center"/>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991"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74"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541"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jc w:val="center"/>
        </w:trPr>
        <w:tc>
          <w:tcPr>
            <w:tcW w:w="851" w:type="dxa"/>
          </w:tcPr>
          <w:p w:rsidR="00B77646" w:rsidRPr="00B77646" w:rsidRDefault="00B77646" w:rsidP="00B77646">
            <w:pPr>
              <w:spacing w:after="0" w:line="360" w:lineRule="exact"/>
              <w:jc w:val="both"/>
              <w:rPr>
                <w:rFonts w:ascii="Times New Roman" w:eastAsia="SimSun" w:hAnsi="Times New Roman" w:cs="Times New Roman"/>
                <w:color w:val="FF0000"/>
                <w:sz w:val="24"/>
                <w:szCs w:val="24"/>
                <w:lang w:eastAsia="zh-CN"/>
              </w:rPr>
            </w:pPr>
            <w:r w:rsidRPr="00B77646">
              <w:rPr>
                <w:rFonts w:ascii="Times New Roman" w:eastAsia="SimSun" w:hAnsi="Times New Roman" w:cs="Times New Roman"/>
                <w:sz w:val="24"/>
                <w:szCs w:val="24"/>
                <w:lang w:eastAsia="zh-CN"/>
              </w:rPr>
              <w:t>2.5</w:t>
            </w:r>
          </w:p>
        </w:tc>
        <w:tc>
          <w:tcPr>
            <w:tcW w:w="3991" w:type="dxa"/>
          </w:tcPr>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bookmarkStart w:id="176" w:name="sub_1025"/>
            <w:r w:rsidRPr="00B77646">
              <w:rPr>
                <w:rFonts w:ascii="Times New Roman" w:eastAsia="SimSun" w:hAnsi="Times New Roman" w:cs="Times New Roman"/>
                <w:sz w:val="20"/>
                <w:szCs w:val="20"/>
                <w:lang w:eastAsia="zh-CN"/>
              </w:rPr>
              <w:t>Среднеэтажная жилая застройка</w:t>
            </w:r>
            <w:bookmarkEnd w:id="176"/>
            <w:r w:rsidRPr="00B77646">
              <w:rPr>
                <w:rFonts w:ascii="Times New Roman" w:eastAsia="SimSun" w:hAnsi="Times New Roman" w:cs="Times New Roman"/>
                <w:sz w:val="20"/>
                <w:szCs w:val="20"/>
                <w:lang w:eastAsia="zh-CN"/>
              </w:rPr>
              <w:t xml:space="preserve"> Размещение многоквартирных домов этажностью не выше восьми этажей;</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благоустройство и озеленение;</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подземных гаражей и автостоянок;</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обустройство спортивных и детских площадок, площадок для отдыха;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устанавливается.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устанавливается;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8.</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60%.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границы земельного участка со стороны улицы (красной линии) – 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Минимальные отступы от границ земельного участка, смежных с другими земельными участками – 3 м. </w:t>
            </w:r>
          </w:p>
        </w:tc>
        <w:tc>
          <w:tcPr>
            <w:tcW w:w="354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размещать жилую застройку в санитарно-защитных зонах, установленных в предусмотренном 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p>
        </w:tc>
      </w:tr>
      <w:tr w:rsidR="00B77646" w:rsidRPr="00B77646" w:rsidTr="007B0C8F">
        <w:trPr>
          <w:jc w:val="center"/>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3.4.1</w:t>
            </w:r>
          </w:p>
        </w:tc>
        <w:tc>
          <w:tcPr>
            <w:tcW w:w="399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Амбулаторно-поликлиническое обслуживание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54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размещать лечебно-профилактические и оздоровительные учреждения общего пользования в санитарно-защитных зонах, установленных в предусмотренном действующем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jc w:val="center"/>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3.5.1</w:t>
            </w:r>
          </w:p>
        </w:tc>
        <w:tc>
          <w:tcPr>
            <w:tcW w:w="399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Дошкольное, начальное и среднее общее образование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74"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541" w:type="dxa"/>
          </w:tcPr>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Иные требования к размещению объектов дошкольного образования установлены СанПиН 2.4.1.2660-10 Санитарно-эпидемиологические требования к устройству, содержанию и организации режима работы в дошкольных организациях.</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Иные требования к размещению общеобразовательных учреждений установлены СанПиН 2.4.2.2821-10 «Санитарно-эпидемиологические требования к условиям и организации обучения в общеобразовательных учреждениях».</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b/>
          <w:color w:val="FF0000"/>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w:t>
      </w:r>
    </w:p>
    <w:p w:rsidR="00B77646" w:rsidRPr="00B77646" w:rsidRDefault="00B77646" w:rsidP="00B77646">
      <w:pPr>
        <w:spacing w:after="0" w:line="360" w:lineRule="exact"/>
        <w:rPr>
          <w:rFonts w:ascii="Times New Roman" w:eastAsia="SimSun" w:hAnsi="Times New Roman" w:cs="Times New Roman"/>
          <w:b/>
          <w:sz w:val="24"/>
          <w:szCs w:val="24"/>
          <w:lang w:eastAsia="zh-CN"/>
        </w:rPr>
      </w:pPr>
    </w:p>
    <w:tbl>
      <w:tblPr>
        <w:tblW w:w="15451"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969"/>
        <w:gridCol w:w="6979"/>
        <w:gridCol w:w="3652"/>
      </w:tblGrid>
      <w:tr w:rsidR="00B77646" w:rsidRPr="00B77646" w:rsidTr="007B0C8F">
        <w:trPr>
          <w:trHeight w:val="384"/>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КОД</w:t>
            </w:r>
          </w:p>
        </w:tc>
        <w:tc>
          <w:tcPr>
            <w:tcW w:w="3969" w:type="dxa"/>
            <w:tcBorders>
              <w:top w:val="single" w:sz="8" w:space="0" w:color="auto"/>
              <w:left w:val="single" w:sz="8" w:space="0" w:color="auto"/>
              <w:bottom w:val="single" w:sz="8" w:space="0" w:color="auto"/>
              <w:right w:val="single" w:sz="8" w:space="0" w:color="auto"/>
            </w:tcBorders>
            <w:vAlign w:val="center"/>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79" w:type="dxa"/>
            <w:tcBorders>
              <w:top w:val="single" w:sz="8" w:space="0" w:color="auto"/>
              <w:left w:val="single" w:sz="8" w:space="0" w:color="auto"/>
              <w:bottom w:val="single" w:sz="8" w:space="0" w:color="auto"/>
              <w:right w:val="single" w:sz="8" w:space="0" w:color="auto"/>
            </w:tcBorders>
            <w:vAlign w:val="center"/>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52" w:type="dxa"/>
            <w:tcBorders>
              <w:top w:val="single" w:sz="8" w:space="0" w:color="auto"/>
              <w:left w:val="single" w:sz="8" w:space="0" w:color="auto"/>
              <w:bottom w:val="single" w:sz="8" w:space="0" w:color="auto"/>
              <w:right w:val="single" w:sz="8" w:space="0" w:color="auto"/>
            </w:tcBorders>
            <w:vAlign w:val="center"/>
          </w:tcPr>
          <w:p w:rsidR="00B77646" w:rsidRPr="00B77646" w:rsidRDefault="00B77646" w:rsidP="00B77646">
            <w:pPr>
              <w:tabs>
                <w:tab w:val="center" w:pos="4677"/>
                <w:tab w:val="right" w:pos="9355"/>
              </w:tabs>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3.2</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Социальное обслуживание (размещение зданий, предназначенных для оказания гражданам социальной помощи;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Размещение зданий, предназначенных для размещения домов престарелых, домов ребенка, детских домов, пунктов ночлега для бездомных граждан;</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52" w:type="dxa"/>
            <w:tcBorders>
              <w:top w:val="single" w:sz="8" w:space="0" w:color="auto"/>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4.4</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Магазины (размещение объектов капитального строительства, предназначенных для продажи товаров, торговая площадь которых составляет до 5000 кв. м)</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4.6</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Общественное питание (размещение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5.1</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Спорт (размещение зданий и сооружений для занятия спортом;</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p w:rsidR="00B77646" w:rsidRPr="00B77646" w:rsidRDefault="00B77646" w:rsidP="00B77646">
            <w:pPr>
              <w:autoSpaceDE w:val="0"/>
              <w:autoSpaceDN w:val="0"/>
              <w:adjustRightInd w:val="0"/>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спортивных баз и лагерей, в которых осуществляется спортивная подготовка длительно проживающих в них лиц)</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3.7</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Религиозное использование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религиозного использования;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w:t>
            </w:r>
            <w:r w:rsidRPr="00B77646">
              <w:rPr>
                <w:rFonts w:ascii="Times New Roman" w:eastAsia="SimSun" w:hAnsi="Times New Roman" w:cs="Times New Roman"/>
                <w:sz w:val="20"/>
                <w:szCs w:val="20"/>
                <w:lang w:eastAsia="zh-CN"/>
              </w:rPr>
              <w:lastRenderedPageBreak/>
              <w:t>воскресные и религиозные школы, семинарии, духовные училища).</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30м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tabs>
                <w:tab w:val="center" w:pos="4677"/>
                <w:tab w:val="right" w:pos="9355"/>
              </w:tabs>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3.10.1</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Амбулаторное ветеринарное обслуживание (размещение объектов капитального строительства, предназначенных для оказания ветеринарных услуг без содержания животных)</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размещать лечебно-профилактические и оздоровительные учреждения общего пользования в санитарно-защитных зонах, установленных в предусмотренном действующем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3.3</w:t>
            </w:r>
          </w:p>
        </w:tc>
        <w:tc>
          <w:tcPr>
            <w:tcW w:w="396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Бытовое обслуживание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79"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5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b/>
          <w:sz w:val="24"/>
          <w:szCs w:val="24"/>
          <w:lang w:eastAsia="zh-CN"/>
        </w:rPr>
      </w:pPr>
      <w:r w:rsidRPr="00B77646">
        <w:rPr>
          <w:rFonts w:ascii="Times New Roman" w:eastAsia="SimSun" w:hAnsi="Times New Roman" w:cs="Times New Roman"/>
          <w:b/>
          <w:sz w:val="24"/>
          <w:szCs w:val="24"/>
          <w:lang w:eastAsia="zh-CN"/>
        </w:rPr>
        <w:t>3.   ВСПОМОГАТЕЛЬНЫЕ ВИДЫ РАЗРЕШЕННОГО ИСПОЛЬЗОВАНИЯ</w:t>
      </w:r>
    </w:p>
    <w:tbl>
      <w:tblPr>
        <w:tblW w:w="15451"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4253"/>
        <w:gridCol w:w="6662"/>
        <w:gridCol w:w="3685"/>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КОД</w:t>
            </w:r>
          </w:p>
        </w:tc>
        <w:tc>
          <w:tcPr>
            <w:tcW w:w="4253" w:type="dxa"/>
            <w:vAlign w:val="center"/>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ВИДЫ РАЗРЕШЕННОГО ИСПОЛЬЗОВАНИЯ ЗЕМЕЛЬНЫХ УЧАСТКОВ И ОКС</w:t>
            </w:r>
          </w:p>
        </w:tc>
        <w:tc>
          <w:tcPr>
            <w:tcW w:w="6662" w:type="dxa"/>
            <w:vAlign w:val="center"/>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5" w:type="dxa"/>
            <w:vAlign w:val="center"/>
          </w:tcPr>
          <w:p w:rsidR="00B77646" w:rsidRPr="00B77646" w:rsidRDefault="00B77646" w:rsidP="00B77646">
            <w:pPr>
              <w:spacing w:after="0" w:line="360" w:lineRule="exact"/>
              <w:jc w:val="center"/>
              <w:rPr>
                <w:rFonts w:ascii="Times New Roman" w:eastAsia="SimSun" w:hAnsi="Times New Roman" w:cs="Times New Roman"/>
                <w:b/>
                <w:sz w:val="20"/>
                <w:szCs w:val="20"/>
                <w:lang w:eastAsia="zh-CN"/>
              </w:rPr>
            </w:pPr>
            <w:r w:rsidRPr="00B77646">
              <w:rPr>
                <w:rFonts w:ascii="Times New Roman" w:eastAsia="SimSun" w:hAnsi="Times New Roman" w:cs="Times New Roman"/>
                <w:b/>
                <w:sz w:val="20"/>
                <w:szCs w:val="20"/>
                <w:lang w:eastAsia="zh-CN"/>
              </w:rPr>
              <w:t>ОГРАНИЧЕНИЯ ИСПОЛЬЗОВАНИЯ ЗЕМЕЛЬНЫХ УЧАСТКОВ И ОКС</w:t>
            </w:r>
          </w:p>
        </w:tc>
      </w:tr>
      <w:tr w:rsidR="00B77646" w:rsidRPr="00B77646" w:rsidTr="007B0C8F">
        <w:trPr>
          <w:trHeight w:val="206"/>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4253"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662"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5"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12.0</w:t>
            </w:r>
          </w:p>
        </w:tc>
        <w:tc>
          <w:tcPr>
            <w:tcW w:w="4253"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Земельные участки (территории) общего пользования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77646" w:rsidRPr="00B77646" w:rsidRDefault="00B77646" w:rsidP="00B77646">
            <w:pPr>
              <w:spacing w:after="0" w:line="240" w:lineRule="auto"/>
              <w:ind w:right="1"/>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придорожных стоянок (парковок) транспортных средств в границах улиц и дорог, за исключением отдельно стоящих и пристроенных гаражей, в том числе подземных, предназначенных для хранения автотранспорта, в том числе с разделением на машино-места, постоянных или временных гаражей, стоянок для хранения служебного автотранспорта, используемого в торговой, банковской и иной предпринимательской деятельности, в целях обеспечения удовлетворения бытовых, социальных и духовных потребностей человека, стоянок транспортных средств, осуществляющих перевозки людей по установленному маршруту, а также для стоянки и хранения транспортных средств общего пользования, в том числе в депо,некапитальных сооружений, предназначенных для охраны транспортных средств;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62"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5"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sz w:val="24"/>
          <w:szCs w:val="24"/>
          <w:lang w:eastAsia="x-none"/>
        </w:rPr>
      </w:pPr>
      <w:r w:rsidRPr="00B77646">
        <w:rPr>
          <w:rFonts w:ascii="Times New Roman" w:eastAsia="SimSun" w:hAnsi="Times New Roman" w:cs="Times New Roman"/>
          <w:color w:val="FF0000"/>
          <w:sz w:val="24"/>
          <w:szCs w:val="24"/>
          <w:lang w:eastAsia="x-none"/>
        </w:rPr>
        <w:br w:type="page"/>
      </w: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177" w:name="_Toc99372913"/>
      <w:r w:rsidRPr="00B77646">
        <w:rPr>
          <w:rFonts w:ascii="Times New Roman" w:eastAsia="SimSun" w:hAnsi="Times New Roman" w:cs="Times New Roman"/>
          <w:bCs/>
          <w:sz w:val="24"/>
          <w:szCs w:val="24"/>
          <w:u w:val="single"/>
          <w:lang w:val="x-none" w:eastAsia="zh-CN"/>
        </w:rPr>
        <w:lastRenderedPageBreak/>
        <w:t>ОБЩЕСТВЕННО-ДЕЛОВАЯ ЗОНА (О)</w:t>
      </w:r>
      <w:bookmarkEnd w:id="177"/>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 xml:space="preserve">1.   ОСНОВНЫЕ ВИДЫ РАЗРЕШЕННОГО ИСПОЛЬЗОВАНИЯ </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3.5.1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Дошкольное, начальное и среднее общее образование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Иные требования к размещению объектов дошкольного образования установлены СанПиН 2.4.1.2660-10 Санитарно-эпидемиологические требования к устройству, содержанию и организации режима работы в дошкольных организациях.</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Иные требования к размещению общеобразовательных учреждений установлены СанПиН 2.4.2.2821-10 «Санитарно-эпидемиологические требования к условиям и организации обучения в общеобразовательных учреждениях».</w:t>
            </w:r>
          </w:p>
          <w:p w:rsidR="00B77646" w:rsidRPr="00B77646" w:rsidRDefault="00B77646" w:rsidP="00B77646">
            <w:pPr>
              <w:autoSpaceDE w:val="0"/>
              <w:autoSpaceDN w:val="0"/>
              <w:adjustRightInd w:val="0"/>
              <w:spacing w:after="0" w:line="240" w:lineRule="auto"/>
              <w:jc w:val="both"/>
              <w:outlineLvl w:val="1"/>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3.4.1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Амбулаторно-поликлиническое обслуживание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размещать лечебно-профилактические и оздоровительные учреждения общего пользования в санитарно-защитных зонах, установленных в предусмотренном действующем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5.1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Спорт (размещение зданий и сооружений для занятия спортом;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сооружений для занятия спортом и физкультурой на открытом воздухе (теннисные корты, автодромы, </w:t>
            </w:r>
            <w:r w:rsidRPr="00B77646">
              <w:rPr>
                <w:rFonts w:ascii="Times New Roman" w:eastAsia="SimSun" w:hAnsi="Times New Roman" w:cs="Times New Roman"/>
                <w:sz w:val="20"/>
                <w:szCs w:val="20"/>
                <w:lang w:eastAsia="zh-CN"/>
              </w:rPr>
              <w:lastRenderedPageBreak/>
              <w:t>мотодромы, трамплины, спортивные стрельбища);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спортивных баз и лагерей, в которых осуществляется спортивная подготовка длительно проживающих в них лиц)</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3.7</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Религиозное использование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религиозного использования;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30м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3.6</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Культурное развитие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предназначенных для размещения объектов культуры;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парков культуры и отдыха;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Деловое управление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w:t>
            </w:r>
            <w:r w:rsidRPr="00B77646">
              <w:rPr>
                <w:rFonts w:ascii="Times New Roman" w:eastAsia="SimSun" w:hAnsi="Times New Roman" w:cs="Times New Roman"/>
                <w:sz w:val="20"/>
                <w:szCs w:val="20"/>
                <w:lang w:eastAsia="zh-CN"/>
              </w:rPr>
              <w:lastRenderedPageBreak/>
              <w:t>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3.8</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Общественное управление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размещения органов и организаций общественного управления;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4.4</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Магазины (размещение объектов капитального строительства, предназначенных для продажи товаров, торговая площадь которых составляет до 5000 кв. м)</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4.6</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Общественное питание (размещение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4.3</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Рынки (размещение объектов капитального строительства, сооружений, предназначенных для организации </w:t>
            </w:r>
            <w:r w:rsidRPr="00B77646">
              <w:rPr>
                <w:rFonts w:ascii="Times New Roman" w:eastAsia="SimSun" w:hAnsi="Times New Roman" w:cs="Times New Roman"/>
                <w:sz w:val="20"/>
                <w:szCs w:val="20"/>
                <w:lang w:eastAsia="zh-CN"/>
              </w:rPr>
              <w:lastRenderedPageBreak/>
              <w:t>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гаражей и (или) стоянок для автомобилей сотрудников и посетителей рынка)</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При проектировании и строительстве в зонах затопления необходимо </w:t>
            </w:r>
            <w:r w:rsidRPr="00B77646">
              <w:rPr>
                <w:rFonts w:ascii="Times New Roman" w:eastAsia="SimSun" w:hAnsi="Times New Roman" w:cs="Times New Roman"/>
                <w:sz w:val="20"/>
                <w:szCs w:val="20"/>
                <w:lang w:eastAsia="zh-CN"/>
              </w:rPr>
              <w:lastRenderedPageBreak/>
              <w:t>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4.7</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Гостиничное обслуживание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3.3</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Бытовое обслуживание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left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1380"/>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4.5</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Банковская и страховая деятельность (размещение объектов капитального строительства, предназначенных для размещения организаций, оказывающих банковские и страховые)</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w:t>
            </w:r>
            <w:r w:rsidRPr="00B77646">
              <w:rPr>
                <w:rFonts w:ascii="Times New Roman" w:eastAsia="SimSun" w:hAnsi="Times New Roman" w:cs="Times New Roman"/>
                <w:sz w:val="20"/>
                <w:szCs w:val="20"/>
                <w:lang w:eastAsia="zh-CN"/>
              </w:rPr>
              <w:lastRenderedPageBreak/>
              <w:t>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Calibri" w:hAnsi="Times New Roman" w:cs="Times New Roman"/>
          <w:b/>
          <w:sz w:val="24"/>
          <w:szCs w:val="24"/>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2.   УСЛОВНО РАЗРЕШЕННЫЕ ВИДЫ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1380"/>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2.1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Для индивидуального жилищного строительства (размещение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выращивание сельскохозяйственных культур;</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индивидуальных гаражей и хозяйственных построек)</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0,05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0,15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Земельные участки, представляющиеся бесплатно в собственность гражданам, имеющим трех и более детей: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0,05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20%.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0,4.</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индивидуального жилого дома до красной линии улиц- не менее 5 м, от красной линии проездов - не менее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хозяйственных построек до красной линии улиц и проездов - не менее 5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до границы соседнего придомового земельного участка составляет:</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индивидуального жилого дома, блокированного жилого дома - не менее 3м;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других построек (бани, автостоянки и др.) - не менее 1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от построек для содержания скота и птицы - не менее 4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для иных объектов капитального строительства - не подлежат ограничению (определить проектной документацией);</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ограждения, устанавливаемого на границе с соседним земельным участком – 1,8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Максимальная высота прочих ограждений земельного участка, в том числе со стороны улицы – 1,7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Ограждение, устанавливаемое на границе с соседним земельным участком, должно быть сетчатым или решетчатым с целью минимального затенения территории соседнего участка. Глухие ограждения допускаются со стороны улиц и проездов.</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Расстояние от окон жилых комнат до стен дома и хозяйственных построек, расположенных на соседних земельных участках, - не менее 6 м;</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B77646" w:rsidRPr="00B77646" w:rsidRDefault="00B77646" w:rsidP="00B77646">
            <w:pPr>
              <w:spacing w:after="0" w:line="240" w:lineRule="auto"/>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Допускается блокировка жилых домов, а также хозяйственных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построек на смежных земельных участках по взаимному согласию их собственников с учетом противопожарных требований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Не допускается размещение хозяйственных построек со стороны улиц, за исключением гаражей.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новое строительство в санитарно-защитных зонах, установленных в предусмотренном 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предоставлении земельного участка в собственность путем перераспределения общая площадь не должна превышать 0,15 га, при условии, что на испрашиваемом земельном участке невозможно формирование нового полноценного участка.</w:t>
            </w:r>
          </w:p>
        </w:tc>
      </w:tr>
    </w:tbl>
    <w:p w:rsidR="00B77646" w:rsidRPr="00B77646" w:rsidRDefault="00B77646" w:rsidP="00B77646">
      <w:pPr>
        <w:spacing w:after="0" w:line="360" w:lineRule="exact"/>
        <w:rPr>
          <w:rFonts w:ascii="Times New Roman" w:eastAsia="Calibri" w:hAnsi="Times New Roman" w:cs="Times New Roman"/>
          <w:b/>
          <w:sz w:val="24"/>
          <w:szCs w:val="24"/>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3.   ВСПОМОГАТЕЛЬНЫЕ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4111"/>
        <w:gridCol w:w="6662"/>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lastRenderedPageBreak/>
              <w:t>КОД</w:t>
            </w:r>
          </w:p>
        </w:tc>
        <w:tc>
          <w:tcPr>
            <w:tcW w:w="4111" w:type="dxa"/>
            <w:vAlign w:val="center"/>
          </w:tcPr>
          <w:p w:rsidR="00B77646" w:rsidRPr="00B77646" w:rsidRDefault="00B77646" w:rsidP="00B77646">
            <w:pPr>
              <w:spacing w:after="0" w:line="360" w:lineRule="exact"/>
              <w:ind w:left="-108" w:firstLine="108"/>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662"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411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66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12.0</w:t>
            </w:r>
          </w:p>
        </w:tc>
        <w:tc>
          <w:tcPr>
            <w:tcW w:w="411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Земельные участки (территории) общего пользования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придорожных стоянок (парковок) транспортных средств в границах улиц и дорог, за исключением отдельно стоящих и пристроенных гаражей, в том числе подземных, предназначенных для хранения автотранспорта, в том числе с разделением на машино-места, постоянных или временных гаражей, стоянок для хранения служебного автотранспорта, используемого в торговой, банковской и иной предпринимательской деятельности, в целях обеспечения удовлетворения бытовых, социальных и духовных потребностей человека, стоянок транспортных средств, осуществляющих перевозки людей по установленному маршруту, а также для стоянки и хранения транспортных средств общего пользования, в том числе в депо,некапитальных сооружений, предназначенных для охраны транспортных средств;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B77646">
              <w:rPr>
                <w:rFonts w:ascii="Times New Roman" w:eastAsia="SimSun" w:hAnsi="Times New Roman" w:cs="Times New Roman"/>
                <w:sz w:val="20"/>
                <w:szCs w:val="20"/>
                <w:lang w:eastAsia="zh-CN"/>
              </w:rPr>
              <w:lastRenderedPageBreak/>
              <w:t>применяемых как составные части благоустройства территории, общественных туалетов)</w:t>
            </w:r>
          </w:p>
        </w:tc>
        <w:tc>
          <w:tcPr>
            <w:tcW w:w="6662"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color w:val="FF0000"/>
          <w:sz w:val="24"/>
          <w:szCs w:val="24"/>
          <w:lang w:eastAsia="x-none"/>
        </w:rPr>
      </w:pPr>
    </w:p>
    <w:p w:rsidR="00B77646" w:rsidRPr="00B77646" w:rsidRDefault="00B77646" w:rsidP="00B77646">
      <w:pPr>
        <w:spacing w:after="0" w:line="360" w:lineRule="exact"/>
        <w:rPr>
          <w:rFonts w:ascii="Times New Roman" w:eastAsia="SimSun" w:hAnsi="Times New Roman" w:cs="Times New Roman"/>
          <w:color w:val="FF0000"/>
          <w:sz w:val="24"/>
          <w:szCs w:val="24"/>
          <w:lang w:eastAsia="x-none"/>
        </w:rPr>
      </w:pPr>
      <w:r w:rsidRPr="00B77646">
        <w:rPr>
          <w:rFonts w:ascii="Times New Roman" w:eastAsia="SimSun" w:hAnsi="Times New Roman" w:cs="Times New Roman"/>
          <w:color w:val="FF0000"/>
          <w:sz w:val="24"/>
          <w:szCs w:val="24"/>
          <w:lang w:eastAsia="x-none"/>
        </w:rPr>
        <w:br w:type="page"/>
      </w: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178" w:name="_Toc430443843"/>
      <w:bookmarkStart w:id="179" w:name="_Toc465165199"/>
      <w:bookmarkStart w:id="180" w:name="_Toc466724018"/>
      <w:bookmarkStart w:id="181" w:name="_Toc520735154"/>
      <w:bookmarkStart w:id="182" w:name="_Toc524796033"/>
      <w:bookmarkStart w:id="183" w:name="_Toc99372914"/>
      <w:r w:rsidRPr="00B77646">
        <w:rPr>
          <w:rFonts w:ascii="Times New Roman" w:eastAsia="SimSun" w:hAnsi="Times New Roman" w:cs="Times New Roman"/>
          <w:bCs/>
          <w:sz w:val="24"/>
          <w:szCs w:val="24"/>
          <w:u w:val="single"/>
          <w:lang w:val="x-none" w:eastAsia="zh-CN"/>
        </w:rPr>
        <w:lastRenderedPageBreak/>
        <w:t>ПРОИЗВОДСТВЕННАЯ ЗОНА  (П)</w:t>
      </w:r>
      <w:bookmarkEnd w:id="178"/>
      <w:bookmarkEnd w:id="179"/>
      <w:bookmarkEnd w:id="180"/>
      <w:bookmarkEnd w:id="181"/>
      <w:bookmarkEnd w:id="182"/>
      <w:bookmarkEnd w:id="183"/>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6.1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Недропользование (осуществление геологических изысканий;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добыча недр открытым (карьеры, отвалы) и закрытым (шахты, скважины) способами;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объектов капитального строительства, в том числе подземных, в целях добычи недр;</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объектов капитального строительства, необходимых для подготовки сырья к транспортировке и (или) промышленной переработке;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расположенного на двух смежных земельных участка,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6.4</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184" w:name="sub_1064"/>
            <w:r w:rsidRPr="00B77646">
              <w:rPr>
                <w:rFonts w:ascii="Times New Roman" w:eastAsia="SimSun" w:hAnsi="Times New Roman" w:cs="Times New Roman"/>
                <w:sz w:val="20"/>
                <w:szCs w:val="20"/>
                <w:lang w:eastAsia="zh-CN"/>
              </w:rPr>
              <w:t>Пищевая промышленность</w:t>
            </w:r>
            <w:bookmarkEnd w:id="184"/>
            <w:r w:rsidRPr="00B77646">
              <w:rPr>
                <w:rFonts w:ascii="Times New Roman" w:eastAsia="SimSun" w:hAnsi="Times New Roman" w:cs="Times New Roman"/>
                <w:sz w:val="20"/>
                <w:szCs w:val="20"/>
                <w:lang w:eastAsia="zh-CN"/>
              </w:rPr>
              <w:t xml:space="preserve"> (размещение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расположенного на двух смежных земельных участка,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6.6</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Строительная промышленность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расположенного на двух смежных земельных участка,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6.9</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Склады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расположенного на двух смежных земельных участка,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Деловое управление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Calibri" w:hAnsi="Times New Roman" w:cs="Times New Roman"/>
          <w:color w:val="FF0000"/>
          <w:sz w:val="24"/>
          <w:szCs w:val="24"/>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2.   УСЛОВНО РАЗРЕШЕННЫЕ ВИДЫ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7.2</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Автомобильный транспорт (размещение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4.4</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Магазины (размещение объектов капитального строительства, предназначенных для продажи товаров, торговая площадь которых составляет до 5000 кв. м)</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4.6</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Общественное питание (размещение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 30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widowControl w:val="0"/>
              <w:autoSpaceDE w:val="0"/>
              <w:autoSpaceDN w:val="0"/>
              <w:adjustRightInd w:val="0"/>
              <w:spacing w:after="0" w:line="240" w:lineRule="auto"/>
              <w:ind w:firstLine="34"/>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Calibri" w:hAnsi="Times New Roman" w:cs="Times New Roman"/>
          <w:b/>
          <w:sz w:val="24"/>
          <w:szCs w:val="24"/>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3.   ВСПОМОГАТЕЛЬНЫЕ ВИДЫ РАЗРЕШЕННОГО ИСПОЛЬЗОВАНИЯ</w:t>
      </w:r>
    </w:p>
    <w:p w:rsidR="00B77646" w:rsidRPr="00B77646" w:rsidRDefault="00B77646" w:rsidP="00B77646">
      <w:pPr>
        <w:spacing w:after="0" w:line="360" w:lineRule="exact"/>
        <w:rPr>
          <w:rFonts w:ascii="Times New Roman" w:eastAsia="Calibri" w:hAnsi="Times New Roman" w:cs="Times New Roman"/>
          <w:sz w:val="24"/>
          <w:szCs w:val="24"/>
        </w:rPr>
      </w:pP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w:t>
            </w:r>
            <w:r w:rsidRPr="00B77646">
              <w:rPr>
                <w:rFonts w:ascii="Times New Roman" w:eastAsia="SimSun" w:hAnsi="Times New Roman" w:cs="Times New Roman"/>
                <w:sz w:val="20"/>
                <w:szCs w:val="20"/>
                <w:lang w:eastAsia="zh-CN"/>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Параметры строительства определяются в соответствии со строительными нормами и правилами, техническими регламентами.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12.0</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Земельные участки (территории) общего пользования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придорожных стоянок (парковок) транспортных средств в границах улиц и дорог, за исключением отдельно стоящих и пристроенных гаражей, в том числе подземных, предназначенных для хранения автотранспорта, в том числе с разделением на машино-места, постоянных или временных гаражей, стоянок для хранения служебного автотранспорта, используемого в торговой, банковской и иной предпринимательской деятельности, в целях обеспечения удовлетворения бытовых, социальных и духовных потребностей человека, стоянок транспортных средств, осуществляющих перевозки людей по установленному маршруту, а также для стоянки и хранения транспортных средств общего пользования, в том числе в депо,некапитальных сооружений, предназначенных для охраны транспортных средств;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color w:val="FF0000"/>
          <w:sz w:val="24"/>
          <w:szCs w:val="24"/>
          <w:lang w:eastAsia="x-none"/>
        </w:rPr>
      </w:pPr>
    </w:p>
    <w:p w:rsidR="00B77646" w:rsidRPr="00B77646" w:rsidRDefault="00B77646" w:rsidP="00B77646">
      <w:pPr>
        <w:spacing w:after="0" w:line="360" w:lineRule="exact"/>
        <w:rPr>
          <w:rFonts w:ascii="Times New Roman" w:eastAsia="SimSun" w:hAnsi="Times New Roman" w:cs="Times New Roman"/>
          <w:color w:val="FF0000"/>
          <w:sz w:val="24"/>
          <w:szCs w:val="24"/>
          <w:lang w:eastAsia="x-none"/>
        </w:rPr>
      </w:pPr>
      <w:r w:rsidRPr="00B77646">
        <w:rPr>
          <w:rFonts w:ascii="Times New Roman" w:eastAsia="SimSun" w:hAnsi="Times New Roman" w:cs="Times New Roman"/>
          <w:color w:val="FF0000"/>
          <w:sz w:val="24"/>
          <w:szCs w:val="24"/>
          <w:lang w:eastAsia="x-none"/>
        </w:rPr>
        <w:br w:type="page"/>
      </w: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185" w:name="_Toc315966359"/>
      <w:bookmarkStart w:id="186" w:name="_Toc317513536"/>
      <w:bookmarkStart w:id="187" w:name="_Toc418946953"/>
      <w:bookmarkStart w:id="188" w:name="_Toc465165200"/>
      <w:bookmarkStart w:id="189" w:name="_Toc466724019"/>
      <w:bookmarkStart w:id="190" w:name="_Toc99372915"/>
      <w:r w:rsidRPr="00B77646">
        <w:rPr>
          <w:rFonts w:ascii="Times New Roman" w:eastAsia="SimSun" w:hAnsi="Times New Roman" w:cs="Times New Roman"/>
          <w:bCs/>
          <w:sz w:val="24"/>
          <w:szCs w:val="24"/>
          <w:u w:val="single"/>
          <w:lang w:eastAsia="zh-CN"/>
        </w:rPr>
        <w:lastRenderedPageBreak/>
        <w:t>З</w:t>
      </w:r>
      <w:r w:rsidRPr="00B77646">
        <w:rPr>
          <w:rFonts w:ascii="Times New Roman" w:eastAsia="SimSun" w:hAnsi="Times New Roman" w:cs="Times New Roman"/>
          <w:bCs/>
          <w:sz w:val="24"/>
          <w:szCs w:val="24"/>
          <w:u w:val="single"/>
          <w:lang w:val="x-none" w:eastAsia="zh-CN"/>
        </w:rPr>
        <w:t>ОНА ИНЖЕНЕРНОЙ ИНФРАСТРУКТУРЫ (И)</w:t>
      </w:r>
      <w:bookmarkEnd w:id="185"/>
      <w:bookmarkEnd w:id="186"/>
      <w:bookmarkEnd w:id="187"/>
      <w:bookmarkEnd w:id="188"/>
      <w:bookmarkEnd w:id="189"/>
      <w:bookmarkEnd w:id="190"/>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 xml:space="preserve">1.   ОСНОВНЫЕ ВИДЫ РАЗРЕШЕННОГО ИСПОЛЬЗОВАНИЯ </w:t>
      </w:r>
    </w:p>
    <w:p w:rsidR="00B77646" w:rsidRPr="00B77646" w:rsidRDefault="00B77646" w:rsidP="00B77646">
      <w:pPr>
        <w:spacing w:after="0" w:line="360" w:lineRule="exact"/>
        <w:rPr>
          <w:rFonts w:ascii="Times New Roman" w:eastAsia="Calibri" w:hAnsi="Times New Roman" w:cs="Times New Roman"/>
          <w:sz w:val="24"/>
          <w:szCs w:val="24"/>
        </w:rPr>
      </w:pP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 нет</w:t>
      </w:r>
    </w:p>
    <w:p w:rsidR="00B77646" w:rsidRPr="00B77646" w:rsidRDefault="00B77646" w:rsidP="00B77646">
      <w:pPr>
        <w:spacing w:after="0" w:line="360" w:lineRule="exact"/>
        <w:rPr>
          <w:rFonts w:ascii="Times New Roman" w:eastAsia="SimSun" w:hAnsi="Times New Roman" w:cs="Times New Roman"/>
          <w:sz w:val="24"/>
          <w:szCs w:val="24"/>
          <w:lang w:eastAsia="zh-CN"/>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3.   ВСПОМОГАТЕЛЬНЫЕ ВИДЫ РАЗРЕШЕННОГО ИСПОЛЬЗОВАНИЯ: нет</w:t>
      </w:r>
    </w:p>
    <w:p w:rsidR="00B77646" w:rsidRPr="00B77646" w:rsidRDefault="00B77646" w:rsidP="00B77646">
      <w:pPr>
        <w:spacing w:after="0" w:line="360" w:lineRule="exact"/>
        <w:rPr>
          <w:rFonts w:ascii="Times New Roman" w:eastAsia="Calibri" w:hAnsi="Times New Roman" w:cs="Times New Roman"/>
          <w:color w:val="FF0000"/>
          <w:sz w:val="24"/>
          <w:szCs w:val="20"/>
          <w:lang w:eastAsia="x-none"/>
        </w:rPr>
      </w:pPr>
      <w:r w:rsidRPr="00B77646">
        <w:rPr>
          <w:rFonts w:ascii="Times New Roman" w:eastAsia="Calibri" w:hAnsi="Times New Roman" w:cs="Times New Roman"/>
          <w:b/>
          <w:sz w:val="24"/>
          <w:szCs w:val="24"/>
        </w:rPr>
        <w:br w:type="page"/>
      </w: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191" w:name="_Toc465165201"/>
      <w:bookmarkStart w:id="192" w:name="_Toc466724020"/>
      <w:bookmarkStart w:id="193" w:name="_Toc99372916"/>
      <w:r w:rsidRPr="00B77646">
        <w:rPr>
          <w:rFonts w:ascii="Times New Roman" w:eastAsia="SimSun" w:hAnsi="Times New Roman" w:cs="Times New Roman"/>
          <w:bCs/>
          <w:sz w:val="24"/>
          <w:szCs w:val="24"/>
          <w:u w:val="single"/>
          <w:lang w:val="x-none" w:eastAsia="zh-CN"/>
        </w:rPr>
        <w:lastRenderedPageBreak/>
        <w:t>ЗОНА ТРАНСПОРТНОЙ ИНФРАСТРУКТУРЫ  (Т)</w:t>
      </w:r>
      <w:bookmarkEnd w:id="191"/>
      <w:bookmarkEnd w:id="192"/>
      <w:bookmarkEnd w:id="193"/>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КОД</w:t>
            </w:r>
          </w:p>
        </w:tc>
        <w:tc>
          <w:tcPr>
            <w:tcW w:w="3827" w:type="dxa"/>
            <w:vAlign w:val="center"/>
          </w:tcPr>
          <w:p w:rsidR="00B77646" w:rsidRPr="00B77646" w:rsidRDefault="00B77646" w:rsidP="00B77646">
            <w:pPr>
              <w:spacing w:after="0" w:line="360" w:lineRule="exact"/>
              <w:ind w:firstLine="33"/>
              <w:jc w:val="center"/>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7.2</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194" w:name="sub_1072"/>
            <w:r w:rsidRPr="00B77646">
              <w:rPr>
                <w:rFonts w:ascii="Times New Roman" w:eastAsia="SimSun" w:hAnsi="Times New Roman" w:cs="Times New Roman"/>
                <w:sz w:val="20"/>
                <w:szCs w:val="20"/>
                <w:lang w:eastAsia="zh-CN"/>
              </w:rPr>
              <w:t>Автомобильный транспорт</w:t>
            </w:r>
            <w:bookmarkEnd w:id="194"/>
            <w:r w:rsidRPr="00B77646">
              <w:rPr>
                <w:rFonts w:ascii="Times New Roman" w:eastAsia="SimSun" w:hAnsi="Times New Roman" w:cs="Times New Roman"/>
                <w:sz w:val="20"/>
                <w:szCs w:val="20"/>
                <w:lang w:eastAsia="zh-CN"/>
              </w:rPr>
              <w:t xml:space="preserve">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автомобильного транспорта;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автомобильных дорог и технически связанных с ними сооружений; придорожных стоянок (парковок) транспортных средств за исключением: отдельно стоящих и пристроенных гаражей, в том числе подземных, предназначенных для хранения автотранспорта, в том числе с разделением на машино-места, постоянных или временных гаражей, стоянок для хранения служебного автотранспорта, используемого в целях: осуществления обеспечения удовлетворения бытовых, социальных и духовных потребностей человека, извлечения прибыли на основании торговой, банковской и иной предпринимательской деятельности, стоянок транспортных средств, осуществляющих перевозки людей по установленному маршруту, а также для стоянки и хранения транспортных средств общего пользования, в том числе в депо, а также некапитальных сооружений, предназначенных для охраны транспортных средств;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объектов, предназначенных для размещения постов органов внутренних дел, ответственных за безопасность дорожного движения;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предназначенных для обслуживания пассажиров;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размещение стоянок транспортных средств, осуществляющих перевозки людей по установленному маршруту) </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4.9.1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Объекты дорожного сервиса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дорожного сервиса;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 размещение зданий для предоставление гостиничных услуг в качестве дорожного сервиса (мотелей);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автомобильных моек;</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размещение мастерских, предназначенных для ремонта и обслуживания автомобилей, и прочих объектов дорожного сервиса)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Максимальный процент застройки в границах земельного участка определяется индивидуально на основании установленного размера </w:t>
            </w:r>
            <w:r w:rsidRPr="00B77646">
              <w:rPr>
                <w:rFonts w:ascii="Times New Roman" w:eastAsia="SimSun" w:hAnsi="Times New Roman" w:cs="Times New Roman"/>
                <w:sz w:val="20"/>
                <w:szCs w:val="20"/>
                <w:lang w:eastAsia="zh-CN"/>
              </w:rPr>
              <w:lastRenderedPageBreak/>
              <w:t>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b/>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 нет</w:t>
      </w:r>
    </w:p>
    <w:p w:rsidR="00B77646" w:rsidRPr="00B77646" w:rsidRDefault="00B77646" w:rsidP="00B77646">
      <w:pPr>
        <w:spacing w:after="0" w:line="360" w:lineRule="exact"/>
        <w:rPr>
          <w:rFonts w:ascii="Times New Roman" w:eastAsia="SimSun" w:hAnsi="Times New Roman" w:cs="Times New Roman"/>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3.   ВСПОМОГАТЕЛЬНЫЕ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12.0</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Земельные участки (территории) общего пользования (размещение объектов улично-дорожной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придорожных стоянок (парковок) транспортных средств в границах улиц и дорог, за исключением отдельно стоящих и пристроенных гаражей, в том числе подземных, предназначенных для хранения автотранспорта, в том числе с разделением на машино-места, постоянных или временных гаражей, стоянок для хранения служебного автотранспорта, используемого в торговой, банковской и иной предпринимательской деятельности, в целях обеспечения удовлетворения бытовых, социальных и духовных </w:t>
            </w:r>
            <w:r w:rsidRPr="00B77646">
              <w:rPr>
                <w:rFonts w:ascii="Times New Roman" w:eastAsia="SimSun" w:hAnsi="Times New Roman" w:cs="Times New Roman"/>
                <w:sz w:val="20"/>
                <w:szCs w:val="20"/>
                <w:lang w:eastAsia="zh-CN"/>
              </w:rPr>
              <w:lastRenderedPageBreak/>
              <w:t>потребностей человека, стоянок транспортных средств, осуществляющих перевозки людей по установленному маршруту, а также для стоянки и хранения транспортных средств общего пользования, в том числе в депо, некапитальных сооружений, предназначенных для охраны транспортных средств;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195" w:name="_Toc315966369"/>
      <w:bookmarkStart w:id="196" w:name="_Toc317513542"/>
      <w:bookmarkStart w:id="197" w:name="_Toc418946962"/>
      <w:bookmarkStart w:id="198" w:name="_Toc465165203"/>
      <w:bookmarkStart w:id="199" w:name="_Toc466724022"/>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r w:rsidRPr="00B77646">
        <w:rPr>
          <w:rFonts w:ascii="Times New Roman" w:eastAsia="SimSun" w:hAnsi="Times New Roman" w:cs="Times New Roman"/>
          <w:bCs/>
          <w:sz w:val="24"/>
          <w:szCs w:val="24"/>
          <w:u w:val="single"/>
          <w:lang w:val="x-none" w:eastAsia="zh-CN"/>
        </w:rPr>
        <w:br w:type="page"/>
      </w:r>
      <w:bookmarkStart w:id="200" w:name="_Toc99372917"/>
      <w:r w:rsidRPr="00B77646">
        <w:rPr>
          <w:rFonts w:ascii="Times New Roman" w:eastAsia="SimSun" w:hAnsi="Times New Roman" w:cs="Times New Roman"/>
          <w:bCs/>
          <w:sz w:val="24"/>
          <w:szCs w:val="24"/>
          <w:u w:val="single"/>
          <w:lang w:val="x-none" w:eastAsia="zh-CN"/>
        </w:rPr>
        <w:lastRenderedPageBreak/>
        <w:t>ЗОНА СЕЛЬСКОХОЗЯЙСТВЕННЫХ УГОДИЙ (</w:t>
      </w:r>
      <w:r w:rsidRPr="00B77646">
        <w:rPr>
          <w:rFonts w:ascii="Times New Roman" w:eastAsia="SimSun" w:hAnsi="Times New Roman" w:cs="Times New Roman"/>
          <w:bCs/>
          <w:sz w:val="24"/>
          <w:szCs w:val="24"/>
          <w:u w:val="single"/>
          <w:lang w:eastAsia="zh-CN"/>
        </w:rPr>
        <w:t>СХ1</w:t>
      </w:r>
      <w:r w:rsidRPr="00B77646">
        <w:rPr>
          <w:rFonts w:ascii="Times New Roman" w:eastAsia="SimSun" w:hAnsi="Times New Roman" w:cs="Times New Roman"/>
          <w:bCs/>
          <w:sz w:val="24"/>
          <w:szCs w:val="24"/>
          <w:u w:val="single"/>
          <w:lang w:val="x-none" w:eastAsia="zh-CN"/>
        </w:rPr>
        <w:t>)</w:t>
      </w:r>
      <w:bookmarkEnd w:id="195"/>
      <w:bookmarkEnd w:id="196"/>
      <w:bookmarkEnd w:id="197"/>
      <w:bookmarkEnd w:id="198"/>
      <w:bookmarkEnd w:id="199"/>
      <w:bookmarkEnd w:id="200"/>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1.2</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Выращивание зерновых и иных сельскохозяйственных культур (осуществление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1.3</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1" w:name="sub_1013"/>
            <w:r w:rsidRPr="00B77646">
              <w:rPr>
                <w:rFonts w:ascii="Times New Roman" w:eastAsia="SimSun" w:hAnsi="Times New Roman" w:cs="Times New Roman"/>
                <w:sz w:val="20"/>
                <w:szCs w:val="20"/>
                <w:lang w:eastAsia="zh-CN"/>
              </w:rPr>
              <w:t>Овощеводство</w:t>
            </w:r>
            <w:bookmarkEnd w:id="201"/>
            <w:r w:rsidRPr="00B77646">
              <w:rPr>
                <w:rFonts w:ascii="Times New Roman" w:eastAsia="SimSun" w:hAnsi="Times New Roman" w:cs="Times New Roman"/>
                <w:sz w:val="20"/>
                <w:szCs w:val="20"/>
                <w:lang w:eastAsia="zh-CN"/>
              </w:rPr>
              <w:t xml:space="preserve">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1.4</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2" w:name="sub_1014"/>
            <w:r w:rsidRPr="00B77646">
              <w:rPr>
                <w:rFonts w:ascii="Times New Roman" w:eastAsia="SimSun" w:hAnsi="Times New Roman" w:cs="Times New Roman"/>
                <w:sz w:val="20"/>
                <w:szCs w:val="20"/>
                <w:lang w:eastAsia="zh-CN"/>
              </w:rPr>
              <w:t>Выращивание тонизирующих, лекарственных, цветочных культур</w:t>
            </w:r>
            <w:bookmarkEnd w:id="202"/>
            <w:r w:rsidRPr="00B77646">
              <w:rPr>
                <w:rFonts w:ascii="Times New Roman" w:eastAsia="SimSun" w:hAnsi="Times New Roman" w:cs="Times New Roman"/>
                <w:sz w:val="20"/>
                <w:szCs w:val="20"/>
                <w:lang w:eastAsia="zh-CN"/>
              </w:rPr>
              <w:t xml:space="preserve"> (осуществление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1.6</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3" w:name="sub_1016"/>
            <w:r w:rsidRPr="00B77646">
              <w:rPr>
                <w:rFonts w:ascii="Times New Roman" w:eastAsia="SimSun" w:hAnsi="Times New Roman" w:cs="Times New Roman"/>
                <w:sz w:val="20"/>
                <w:szCs w:val="20"/>
                <w:lang w:eastAsia="zh-CN"/>
              </w:rPr>
              <w:t>Выращивание льна и конопли</w:t>
            </w:r>
            <w:bookmarkEnd w:id="203"/>
            <w:r w:rsidRPr="00B77646">
              <w:rPr>
                <w:rFonts w:ascii="Times New Roman" w:eastAsia="SimSun" w:hAnsi="Times New Roman" w:cs="Times New Roman"/>
                <w:sz w:val="20"/>
                <w:szCs w:val="20"/>
                <w:lang w:eastAsia="zh-CN"/>
              </w:rPr>
              <w:t xml:space="preserve"> (осуществление хозяйственной деятельности, в том числе на сельскохозяйственных угодьях, связанной с выращиванием льна, конопли)</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w:t>
            </w:r>
            <w:r w:rsidRPr="00B77646">
              <w:rPr>
                <w:rFonts w:ascii="Times New Roman" w:eastAsia="SimSun" w:hAnsi="Times New Roman" w:cs="Times New Roman"/>
                <w:sz w:val="20"/>
                <w:szCs w:val="20"/>
                <w:lang w:eastAsia="zh-CN"/>
              </w:rPr>
              <w:lastRenderedPageBreak/>
              <w:t>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1.17</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4" w:name="sub_10117"/>
            <w:r w:rsidRPr="00B77646">
              <w:rPr>
                <w:rFonts w:ascii="Times New Roman" w:eastAsia="SimSun" w:hAnsi="Times New Roman" w:cs="Times New Roman"/>
                <w:sz w:val="20"/>
                <w:szCs w:val="20"/>
                <w:lang w:eastAsia="zh-CN"/>
              </w:rPr>
              <w:t>Питомники</w:t>
            </w:r>
            <w:bookmarkEnd w:id="204"/>
            <w:r w:rsidRPr="00B77646">
              <w:rPr>
                <w:rFonts w:ascii="Times New Roman" w:eastAsia="SimSun" w:hAnsi="Times New Roman" w:cs="Times New Roman"/>
                <w:sz w:val="20"/>
                <w:szCs w:val="20"/>
                <w:lang w:eastAsia="zh-CN"/>
              </w:rPr>
              <w:t xml:space="preserve">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сооружений, необходимых для указанных видов сельскохозяйственного производства)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1.5</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5" w:name="sub_1015"/>
            <w:r w:rsidRPr="00B77646">
              <w:rPr>
                <w:rFonts w:ascii="Times New Roman" w:eastAsia="SimSun" w:hAnsi="Times New Roman" w:cs="Times New Roman"/>
                <w:sz w:val="20"/>
                <w:szCs w:val="20"/>
                <w:lang w:eastAsia="zh-CN"/>
              </w:rPr>
              <w:t>Садоводство</w:t>
            </w:r>
            <w:bookmarkEnd w:id="205"/>
            <w:r w:rsidRPr="00B77646">
              <w:rPr>
                <w:rFonts w:ascii="Times New Roman" w:eastAsia="SimSun" w:hAnsi="Times New Roman" w:cs="Times New Roman"/>
                <w:sz w:val="20"/>
                <w:szCs w:val="20"/>
                <w:lang w:eastAsia="zh-CN"/>
              </w:rPr>
              <w:t xml:space="preserve"> (осуществление хозяйственной деятельности, в том числе на сельскохозяйственных угодьях, </w:t>
            </w:r>
            <w:r w:rsidRPr="00B77646">
              <w:rPr>
                <w:rFonts w:ascii="Times New Roman" w:eastAsia="SimSun" w:hAnsi="Times New Roman" w:cs="Times New Roman"/>
                <w:sz w:val="20"/>
                <w:szCs w:val="20"/>
                <w:lang w:eastAsia="zh-CN"/>
              </w:rPr>
              <w:lastRenderedPageBreak/>
              <w:t>связанной с выращиванием многолетних плодовых и ягодных культур, винограда, и иных многолетних культур)</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Минимальные размеры земельного участка – 0,04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0,15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Земельные участки, представляющиеся бесплатно в собственность гражданам, имеющим трех и более детей: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0,06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0,15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Градостроительные регламенты не устанавливаются для сельскохозяйственных угодий в составе </w:t>
            </w:r>
            <w:r w:rsidRPr="00B77646">
              <w:rPr>
                <w:rFonts w:ascii="Times New Roman" w:eastAsia="SimSun" w:hAnsi="Times New Roman" w:cs="Times New Roman"/>
                <w:sz w:val="20"/>
                <w:szCs w:val="20"/>
                <w:lang w:eastAsia="zh-CN"/>
              </w:rPr>
              <w:lastRenderedPageBreak/>
              <w:t>земель сельскохозяйственного назначения.</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1.16</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6" w:name="sub_10116"/>
            <w:r w:rsidRPr="00B77646">
              <w:rPr>
                <w:rFonts w:ascii="Times New Roman" w:eastAsia="SimSun" w:hAnsi="Times New Roman" w:cs="Times New Roman"/>
                <w:sz w:val="20"/>
                <w:szCs w:val="20"/>
                <w:lang w:eastAsia="zh-CN"/>
              </w:rPr>
              <w:t>Ведение личного подсобного хозяйства на полевых участках</w:t>
            </w:r>
            <w:bookmarkEnd w:id="206"/>
            <w:r w:rsidRPr="00B77646">
              <w:rPr>
                <w:rFonts w:ascii="Times New Roman" w:eastAsia="SimSun" w:hAnsi="Times New Roman" w:cs="Times New Roman"/>
                <w:sz w:val="20"/>
                <w:szCs w:val="20"/>
                <w:lang w:eastAsia="zh-CN"/>
              </w:rPr>
              <w:t xml:space="preserve"> (производство сельскохозяйственной продукции без права возведения объектов капитального строительства)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0,05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0,15 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Данный пункт градостроительного регламента используется только применительно к территориям, расположенным за границами населенного пункта.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размер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 равен двум гектарам, в том числе в границах населенного пункта - одному гектару.</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предоставлении земельного участка в собственность путем перераспределения общая площадь не должна превышать 0,2 га, при условии, что на испрашиваемом земельном участке невозможно формирование нового полноценного участка.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1.19</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07" w:name="sub_1119"/>
            <w:r w:rsidRPr="00B77646">
              <w:rPr>
                <w:rFonts w:ascii="Times New Roman" w:eastAsia="SimSun" w:hAnsi="Times New Roman" w:cs="Times New Roman"/>
                <w:sz w:val="20"/>
                <w:szCs w:val="20"/>
                <w:lang w:eastAsia="zh-CN"/>
              </w:rPr>
              <w:t>Сенокошение</w:t>
            </w:r>
            <w:bookmarkEnd w:id="207"/>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Кошение трав, сбор и заготовка сена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4"/>
                <w:szCs w:val="24"/>
                <w:lang w:eastAsia="zh-CN"/>
              </w:rPr>
            </w:pPr>
            <w:r w:rsidRPr="00B77646">
              <w:rPr>
                <w:rFonts w:ascii="Times New Roman" w:eastAsia="SimSun" w:hAnsi="Times New Roman" w:cs="Times New Roman"/>
                <w:sz w:val="20"/>
                <w:szCs w:val="20"/>
                <w:lang w:eastAsia="zh-CN"/>
              </w:rPr>
              <w:t>1.20</w:t>
            </w:r>
          </w:p>
        </w:tc>
        <w:tc>
          <w:tcPr>
            <w:tcW w:w="3827" w:type="dxa"/>
          </w:tcPr>
          <w:p w:rsidR="00B77646" w:rsidRPr="00B77646" w:rsidRDefault="00B77646" w:rsidP="00B77646">
            <w:pPr>
              <w:widowControl w:val="0"/>
              <w:autoSpaceDE w:val="0"/>
              <w:autoSpaceDN w:val="0"/>
              <w:adjustRightInd w:val="0"/>
              <w:spacing w:after="0" w:line="240" w:lineRule="auto"/>
              <w:rPr>
                <w:rFonts w:ascii="Times New Roman" w:eastAsia="SimSun" w:hAnsi="Times New Roman" w:cs="Times New Roman"/>
                <w:sz w:val="20"/>
                <w:szCs w:val="20"/>
                <w:lang w:eastAsia="zh-CN"/>
              </w:rPr>
            </w:pPr>
            <w:bookmarkStart w:id="208" w:name="sub_1120"/>
            <w:r w:rsidRPr="00B77646">
              <w:rPr>
                <w:rFonts w:ascii="Times New Roman" w:eastAsia="SimSun" w:hAnsi="Times New Roman" w:cs="Times New Roman"/>
                <w:sz w:val="20"/>
                <w:szCs w:val="20"/>
                <w:lang w:eastAsia="zh-CN"/>
              </w:rPr>
              <w:t>Выпас</w:t>
            </w:r>
            <w:bookmarkEnd w:id="208"/>
            <w:r w:rsidRPr="00B77646">
              <w:rPr>
                <w:rFonts w:ascii="Times New Roman" w:eastAsia="SimSun" w:hAnsi="Times New Roman" w:cs="Times New Roman"/>
                <w:sz w:val="20"/>
                <w:szCs w:val="20"/>
                <w:lang w:eastAsia="zh-CN"/>
              </w:rPr>
              <w:t xml:space="preserve"> сельскохозяйственных животных</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tc>
      </w:tr>
    </w:tbl>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1.18</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Обеспечение сельскохозяйственного производства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городского хозяйства)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tc>
      </w:tr>
    </w:tbl>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lastRenderedPageBreak/>
        <w:t>3.   ВСПОМОГАТЕЛЬНЫЕ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keepNext/>
        <w:spacing w:before="120" w:after="0" w:line="360" w:lineRule="exact"/>
        <w:jc w:val="center"/>
        <w:outlineLvl w:val="2"/>
        <w:rPr>
          <w:rFonts w:ascii="Times New Roman" w:eastAsia="SimSun" w:hAnsi="Times New Roman" w:cs="Times New Roman"/>
          <w:bCs/>
          <w:sz w:val="24"/>
          <w:szCs w:val="24"/>
          <w:u w:val="single"/>
          <w:lang w:val="x-none" w:eastAsia="zh-CN"/>
        </w:rPr>
      </w:pPr>
      <w:bookmarkStart w:id="209" w:name="_Toc465165204"/>
      <w:bookmarkStart w:id="210" w:name="_Toc466724023"/>
      <w:bookmarkStart w:id="211" w:name="_Toc25620879"/>
      <w:bookmarkStart w:id="212" w:name="_Toc99372918"/>
      <w:r w:rsidRPr="00B77646">
        <w:rPr>
          <w:rFonts w:ascii="Times New Roman" w:eastAsia="SimSun" w:hAnsi="Times New Roman" w:cs="Times New Roman"/>
          <w:bCs/>
          <w:sz w:val="24"/>
          <w:szCs w:val="24"/>
          <w:u w:val="single"/>
          <w:lang w:val="x-none" w:eastAsia="ru-RU"/>
        </w:rPr>
        <w:t>ЗОНА, ЗАНЯТАЯ ОБЪЕКТАМИ СЕЛЬСКОХОЗЯЙСТВЕННОГО НАЗНАЧЕНИЯ</w:t>
      </w:r>
      <w:r w:rsidRPr="00B77646">
        <w:rPr>
          <w:rFonts w:ascii="Times New Roman" w:eastAsia="SimSun" w:hAnsi="Times New Roman" w:cs="Times New Roman"/>
          <w:bCs/>
          <w:sz w:val="24"/>
          <w:szCs w:val="24"/>
          <w:u w:val="single"/>
          <w:lang w:val="x-none" w:eastAsia="zh-CN"/>
        </w:rPr>
        <w:t xml:space="preserve"> (СХ2)</w:t>
      </w:r>
      <w:bookmarkEnd w:id="209"/>
      <w:bookmarkEnd w:id="210"/>
      <w:bookmarkEnd w:id="211"/>
      <w:bookmarkEnd w:id="212"/>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1.9</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Звероводство (осуществление хозяйственной деятельности, связанной с разведением в неволе ценных пушных зверей;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разведение племенных животных, производство и использование племенной продукции (материала))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w:t>
            </w:r>
            <w:r w:rsidRPr="00B77646">
              <w:rPr>
                <w:rFonts w:ascii="Times New Roman" w:eastAsia="SimSun" w:hAnsi="Times New Roman" w:cs="Times New Roman"/>
                <w:sz w:val="20"/>
                <w:szCs w:val="20"/>
                <w:lang w:eastAsia="zh-CN"/>
              </w:rPr>
              <w:lastRenderedPageBreak/>
              <w:t>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1.10</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Птицеводство (осуществление хозяйственной деятельности, связанной с разведением домашних пород птиц, в том числе водоплавающих;</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разведение племенных животных, производство и использование племенной продукции (материала))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1.11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Свиноводство (осуществление хозяйственной деятельности, связанной с разведением свиней;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зданий, сооружений, используемых для содержания и </w:t>
            </w:r>
            <w:r w:rsidRPr="00B77646">
              <w:rPr>
                <w:rFonts w:ascii="Times New Roman" w:eastAsia="SimSun" w:hAnsi="Times New Roman" w:cs="Times New Roman"/>
                <w:sz w:val="20"/>
                <w:szCs w:val="20"/>
                <w:lang w:eastAsia="zh-CN"/>
              </w:rPr>
              <w:lastRenderedPageBreak/>
              <w:t>разведения животных, производства, хранения и первичной переработки продукции;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разведение племенных животных, производство и использование племенной продукции (материала)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1.12</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13" w:name="sub_112"/>
            <w:r w:rsidRPr="00B77646">
              <w:rPr>
                <w:rFonts w:ascii="Times New Roman" w:eastAsia="SimSun" w:hAnsi="Times New Roman" w:cs="Times New Roman"/>
                <w:sz w:val="20"/>
                <w:szCs w:val="20"/>
                <w:lang w:eastAsia="zh-CN"/>
              </w:rPr>
              <w:t>Пчеловодство</w:t>
            </w:r>
            <w:bookmarkEnd w:id="213"/>
            <w:r w:rsidRPr="00B77646">
              <w:rPr>
                <w:rFonts w:ascii="Times New Roman" w:eastAsia="SimSun" w:hAnsi="Times New Roman" w:cs="Times New Roman"/>
                <w:sz w:val="20"/>
                <w:szCs w:val="20"/>
                <w:lang w:eastAsia="zh-CN"/>
              </w:rPr>
              <w:t xml:space="preserve">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ульев, иных объектов и оборудования, необходимого для пчеловодства и разведениях иных полезных насекомых;</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сооружений, используемых для хранения и первичной переработки продукции пчеловодства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w:t>
            </w:r>
            <w:r w:rsidRPr="00B77646">
              <w:rPr>
                <w:rFonts w:ascii="Times New Roman" w:eastAsia="SimSun" w:hAnsi="Times New Roman" w:cs="Times New Roman"/>
                <w:sz w:val="20"/>
                <w:szCs w:val="20"/>
                <w:lang w:eastAsia="zh-CN"/>
              </w:rPr>
              <w:lastRenderedPageBreak/>
              <w:t>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1.15</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Хранение и переработка сельскохозяйственной продукции (размещение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5.3</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14" w:name="sub_1053"/>
            <w:r w:rsidRPr="00B77646">
              <w:rPr>
                <w:rFonts w:ascii="Times New Roman" w:eastAsia="SimSun" w:hAnsi="Times New Roman" w:cs="Times New Roman"/>
                <w:sz w:val="20"/>
                <w:szCs w:val="20"/>
                <w:lang w:eastAsia="zh-CN"/>
              </w:rPr>
              <w:t>Охота и рыбалка</w:t>
            </w:r>
            <w:bookmarkEnd w:id="214"/>
            <w:r w:rsidRPr="00B77646">
              <w:rPr>
                <w:rFonts w:ascii="Times New Roman" w:eastAsia="SimSun" w:hAnsi="Times New Roman" w:cs="Times New Roman"/>
                <w:sz w:val="20"/>
                <w:szCs w:val="20"/>
                <w:lang w:eastAsia="zh-CN"/>
              </w:rPr>
              <w:t xml:space="preserve">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w:t>
            </w:r>
            <w:r w:rsidRPr="00B77646">
              <w:rPr>
                <w:rFonts w:ascii="Times New Roman" w:eastAsia="SimSun" w:hAnsi="Times New Roman" w:cs="Times New Roman"/>
                <w:sz w:val="20"/>
                <w:szCs w:val="20"/>
                <w:lang w:eastAsia="zh-CN"/>
              </w:rPr>
              <w:lastRenderedPageBreak/>
              <w:t>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Не допускается размещение в санитарно-защитных зонах, установленных в предусмотренном 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1.18</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Обеспечение сельскохозяйственного производства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1.13</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15" w:name="sub_113"/>
            <w:r w:rsidRPr="00B77646">
              <w:rPr>
                <w:rFonts w:ascii="Times New Roman" w:eastAsia="SimSun" w:hAnsi="Times New Roman" w:cs="Times New Roman"/>
                <w:sz w:val="20"/>
                <w:szCs w:val="20"/>
                <w:lang w:eastAsia="zh-CN"/>
              </w:rPr>
              <w:t>Рыбоводство</w:t>
            </w:r>
            <w:bookmarkEnd w:id="215"/>
            <w:r w:rsidRPr="00B77646">
              <w:rPr>
                <w:rFonts w:ascii="Times New Roman" w:eastAsia="SimSun" w:hAnsi="Times New Roman" w:cs="Times New Roman"/>
                <w:sz w:val="20"/>
                <w:szCs w:val="20"/>
                <w:lang w:eastAsia="zh-CN"/>
              </w:rPr>
              <w:t xml:space="preserve">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w:t>
            </w:r>
            <w:r w:rsidRPr="00B77646">
              <w:rPr>
                <w:rFonts w:ascii="Times New Roman" w:eastAsia="SimSun" w:hAnsi="Times New Roman" w:cs="Times New Roman"/>
                <w:sz w:val="20"/>
                <w:szCs w:val="20"/>
                <w:lang w:eastAsia="zh-CN"/>
              </w:rPr>
              <w:lastRenderedPageBreak/>
              <w:t>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1.8</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16" w:name="sub_1018"/>
            <w:r w:rsidRPr="00B77646">
              <w:rPr>
                <w:rFonts w:ascii="Times New Roman" w:eastAsia="SimSun" w:hAnsi="Times New Roman" w:cs="Times New Roman"/>
                <w:sz w:val="20"/>
                <w:szCs w:val="20"/>
                <w:lang w:eastAsia="zh-CN"/>
              </w:rPr>
              <w:t>Скотоводство</w:t>
            </w:r>
            <w:bookmarkEnd w:id="216"/>
            <w:r w:rsidRPr="00B77646">
              <w:rPr>
                <w:rFonts w:ascii="Times New Roman" w:eastAsia="SimSun" w:hAnsi="Times New Roman" w:cs="Times New Roman"/>
                <w:sz w:val="20"/>
                <w:szCs w:val="20"/>
                <w:lang w:eastAsia="zh-CN"/>
              </w:rPr>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Максимальные размеры земельного участка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минимальные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в размере среднерайонной нормы бесплатной передачи земельных участков в собственность граждан, установленной на момент приватизации сельскохозяйственных угодий в соответствии с законодательством.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размеры земельных участков, предоставляемых гражданам в собственность из земель, находящихся в государственной или муниципальной собственности, устанавливаются для осуществления крестьянским (фермерским) хозяйством его деятельности - не более максимального размера общей площади сельскохозяйственных угодий, которые расположены на территории одного муниципального района и могут находиться в собственности одного гражданина и (или) одного юридического лица</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1.19</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Сенокошение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Кошение трав, сбор и заготовка сена</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tc>
      </w:tr>
      <w:tr w:rsidR="00B77646" w:rsidRPr="00B77646" w:rsidTr="007B0C8F">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1.20</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Выпас сельскохозяйственных животных</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tc>
      </w:tr>
    </w:tbl>
    <w:p w:rsidR="00B77646" w:rsidRPr="00B77646" w:rsidRDefault="00B77646" w:rsidP="00B77646">
      <w:pPr>
        <w:spacing w:after="0" w:line="360" w:lineRule="exact"/>
        <w:rPr>
          <w:rFonts w:ascii="Times New Roman" w:eastAsia="SimSun" w:hAnsi="Times New Roman" w:cs="Times New Roman"/>
          <w:b/>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 нет.</w:t>
      </w:r>
    </w:p>
    <w:p w:rsidR="00B77646" w:rsidRPr="00B77646" w:rsidRDefault="00B77646" w:rsidP="00B77646">
      <w:pPr>
        <w:spacing w:after="0" w:line="360" w:lineRule="exact"/>
        <w:rPr>
          <w:rFonts w:ascii="Times New Roman" w:eastAsia="SimSun" w:hAnsi="Times New Roman" w:cs="Times New Roman"/>
          <w:sz w:val="24"/>
          <w:szCs w:val="24"/>
          <w:lang w:eastAsia="zh-CN"/>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3.   ВСПОМОГАТЕЛЬНЫЕ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ind w:right="-108"/>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сводами правил.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keepNext/>
        <w:spacing w:before="120" w:after="0" w:line="360" w:lineRule="exact"/>
        <w:jc w:val="center"/>
        <w:outlineLvl w:val="2"/>
        <w:rPr>
          <w:rFonts w:ascii="Times New Roman" w:eastAsia="SimSun" w:hAnsi="Times New Roman" w:cs="Times New Roman"/>
          <w:bCs/>
          <w:sz w:val="24"/>
          <w:szCs w:val="24"/>
          <w:u w:val="single"/>
          <w:lang w:val="x-none" w:eastAsia="zh-CN"/>
        </w:rPr>
      </w:pPr>
      <w:bookmarkStart w:id="217" w:name="_Toc279136702"/>
      <w:bookmarkStart w:id="218" w:name="_Toc296088885"/>
      <w:bookmarkStart w:id="219" w:name="_Toc465165202"/>
      <w:bookmarkStart w:id="220" w:name="_Toc466724021"/>
      <w:bookmarkStart w:id="221" w:name="_Toc99372919"/>
      <w:r w:rsidRPr="00B77646">
        <w:rPr>
          <w:rFonts w:ascii="Times New Roman" w:eastAsia="SimSun" w:hAnsi="Times New Roman" w:cs="Times New Roman"/>
          <w:bCs/>
          <w:sz w:val="24"/>
          <w:szCs w:val="24"/>
          <w:u w:val="single"/>
          <w:lang w:val="x-none" w:eastAsia="zh-CN"/>
        </w:rPr>
        <w:t>ЗОНА РЕКРЕАЦИОННОГО НАЗНАЧЕНИЯ (Р)</w:t>
      </w:r>
      <w:bookmarkEnd w:id="217"/>
      <w:bookmarkEnd w:id="218"/>
      <w:bookmarkEnd w:id="219"/>
      <w:bookmarkEnd w:id="220"/>
      <w:bookmarkEnd w:id="221"/>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5.1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Спорт (размещение зданий и сооружений для занятия спортом;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размещение площадок для занятия спортом и физкультурой на открытом воздухе (физкультурные площадки, </w:t>
            </w:r>
            <w:r w:rsidRPr="00B77646">
              <w:rPr>
                <w:rFonts w:ascii="Times New Roman" w:eastAsia="SimSun" w:hAnsi="Times New Roman" w:cs="Times New Roman"/>
                <w:sz w:val="20"/>
                <w:szCs w:val="20"/>
                <w:lang w:eastAsia="zh-CN"/>
              </w:rPr>
              <w:lastRenderedPageBreak/>
              <w:t>беговые дорожки, поля для спортивной игры);</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спортивных баз и лагерей, в которых осуществляется спортивная подготовка длительно проживающих в них лиц)</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4.</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Общедоступные парки, скверы, сады (Площадки для отдыха взрослых и игр детей</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Беседки, скульптура и скульптурные композиции, фонтаны и другие объекты садово-парковой архитектуры)</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размещение в санитарно-защитных зонах, установленных в предусмотренном 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color w:val="FF0000"/>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w:t>
      </w:r>
    </w:p>
    <w:p w:rsidR="00B77646" w:rsidRPr="00B77646" w:rsidRDefault="00B77646" w:rsidP="00B77646">
      <w:pPr>
        <w:spacing w:after="0" w:line="360" w:lineRule="exact"/>
        <w:rPr>
          <w:rFonts w:ascii="Times New Roman" w:eastAsia="SimSun" w:hAnsi="Times New Roman" w:cs="Times New Roman"/>
          <w:sz w:val="24"/>
          <w:szCs w:val="24"/>
          <w:lang w:eastAsia="zh-CN"/>
        </w:rPr>
      </w:pP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Площадки для празднеств и гуляний</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Не допускается размещение в санитарно-защитных зонах, установленных в предусмотренном действующим законодательством порядке.</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b/>
          <w:color w:val="FF0000"/>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3.   ВСПОМОГАТЕЛЬНЫЕ ВИДЫ РАЗРЕШЕННОГО ИСПОЛЬЗОВАНИЯ</w:t>
      </w:r>
    </w:p>
    <w:p w:rsidR="00B77646" w:rsidRPr="00B77646" w:rsidRDefault="00B77646" w:rsidP="00B77646">
      <w:pPr>
        <w:spacing w:after="0" w:line="360" w:lineRule="exact"/>
        <w:rPr>
          <w:rFonts w:ascii="Times New Roman" w:eastAsia="SimSun" w:hAnsi="Times New Roman" w:cs="Times New Roman"/>
          <w:sz w:val="24"/>
          <w:szCs w:val="24"/>
          <w:lang w:eastAsia="zh-CN"/>
        </w:rPr>
      </w:pP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keepNext/>
        <w:spacing w:before="120" w:after="0" w:line="360" w:lineRule="exact"/>
        <w:outlineLvl w:val="2"/>
        <w:rPr>
          <w:rFonts w:ascii="Times New Roman" w:eastAsia="SimSun" w:hAnsi="Times New Roman" w:cs="Times New Roman"/>
          <w:bCs/>
          <w:sz w:val="24"/>
          <w:szCs w:val="24"/>
          <w:u w:val="single"/>
          <w:lang w:val="x-none" w:eastAsia="zh-CN"/>
        </w:rPr>
      </w:pPr>
      <w:bookmarkStart w:id="222" w:name="_Toc418946964"/>
      <w:bookmarkStart w:id="223" w:name="_Toc465165205"/>
      <w:bookmarkStart w:id="224" w:name="_Toc466724024"/>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225" w:name="_Toc99372920"/>
      <w:r w:rsidRPr="00B77646">
        <w:rPr>
          <w:rFonts w:ascii="Times New Roman" w:eastAsia="SimSun" w:hAnsi="Times New Roman" w:cs="Times New Roman"/>
          <w:bCs/>
          <w:sz w:val="24"/>
          <w:szCs w:val="24"/>
          <w:u w:val="single"/>
          <w:lang w:val="x-none" w:eastAsia="zh-CN"/>
        </w:rPr>
        <w:t xml:space="preserve">ЗОНА </w:t>
      </w:r>
      <w:r w:rsidRPr="00B77646">
        <w:rPr>
          <w:rFonts w:ascii="Times New Roman" w:eastAsia="SimSun" w:hAnsi="Times New Roman" w:cs="Times New Roman"/>
          <w:bCs/>
          <w:sz w:val="24"/>
          <w:szCs w:val="24"/>
          <w:u w:val="single"/>
          <w:lang w:eastAsia="zh-CN"/>
        </w:rPr>
        <w:t>КЛАДБИЩ</w:t>
      </w:r>
      <w:r w:rsidRPr="00B77646">
        <w:rPr>
          <w:rFonts w:ascii="Times New Roman" w:eastAsia="SimSun" w:hAnsi="Times New Roman" w:cs="Times New Roman"/>
          <w:bCs/>
          <w:sz w:val="24"/>
          <w:szCs w:val="24"/>
          <w:u w:val="single"/>
          <w:lang w:val="x-none" w:eastAsia="zh-CN"/>
        </w:rPr>
        <w:t xml:space="preserve"> (</w:t>
      </w:r>
      <w:r w:rsidRPr="00B77646">
        <w:rPr>
          <w:rFonts w:ascii="Times New Roman" w:eastAsia="SimSun" w:hAnsi="Times New Roman" w:cs="Times New Roman"/>
          <w:bCs/>
          <w:sz w:val="24"/>
          <w:szCs w:val="24"/>
          <w:u w:val="single"/>
          <w:lang w:eastAsia="zh-CN"/>
        </w:rPr>
        <w:t>К</w:t>
      </w:r>
      <w:r w:rsidRPr="00B77646">
        <w:rPr>
          <w:rFonts w:ascii="Times New Roman" w:eastAsia="SimSun" w:hAnsi="Times New Roman" w:cs="Times New Roman"/>
          <w:bCs/>
          <w:sz w:val="24"/>
          <w:szCs w:val="24"/>
          <w:u w:val="single"/>
          <w:lang w:val="x-none" w:eastAsia="zh-CN"/>
        </w:rPr>
        <w:t>)</w:t>
      </w:r>
      <w:bookmarkEnd w:id="222"/>
      <w:bookmarkEnd w:id="223"/>
      <w:bookmarkEnd w:id="224"/>
      <w:bookmarkEnd w:id="225"/>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ind w:right="-108"/>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12.1</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26" w:name="sub_10121"/>
            <w:r w:rsidRPr="00B77646">
              <w:rPr>
                <w:rFonts w:ascii="Times New Roman" w:eastAsia="SimSun" w:hAnsi="Times New Roman" w:cs="Times New Roman"/>
                <w:sz w:val="20"/>
                <w:szCs w:val="20"/>
                <w:lang w:eastAsia="zh-CN"/>
              </w:rPr>
              <w:t>Ритуальная деятельность</w:t>
            </w:r>
            <w:bookmarkEnd w:id="226"/>
            <w:r w:rsidRPr="00B77646">
              <w:rPr>
                <w:rFonts w:ascii="Times New Roman" w:eastAsia="SimSun" w:hAnsi="Times New Roman" w:cs="Times New Roman"/>
                <w:sz w:val="20"/>
                <w:szCs w:val="20"/>
                <w:lang w:eastAsia="zh-CN"/>
              </w:rPr>
              <w:t xml:space="preserve"> (размещение кладбищ, крематориев и мест захоронения; размещение соответствующих культовых сооружений, </w:t>
            </w:r>
            <w:bookmarkStart w:id="227" w:name="sub_103105"/>
            <w:r w:rsidRPr="00B77646">
              <w:rPr>
                <w:rFonts w:ascii="Times New Roman" w:eastAsia="SimSun" w:hAnsi="Times New Roman" w:cs="Times New Roman"/>
                <w:sz w:val="20"/>
                <w:szCs w:val="20"/>
                <w:lang w:eastAsia="zh-CN"/>
              </w:rPr>
              <w:t>осуществление деятельности по производству продукции ритуально-обрядового назначения</w:t>
            </w:r>
            <w:bookmarkEnd w:id="227"/>
            <w:r w:rsidRPr="00B77646">
              <w:rPr>
                <w:rFonts w:ascii="Times New Roman" w:eastAsia="SimSun" w:hAnsi="Times New Roman" w:cs="Times New Roman"/>
                <w:sz w:val="20"/>
                <w:szCs w:val="20"/>
                <w:lang w:eastAsia="zh-CN"/>
              </w:rPr>
              <w:t>)</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5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Запрещается строительство объектов капитального строительства, несовместимых с функциональным назначением территории.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 xml:space="preserve">2.   УСЛОВНО РАЗРЕШЕННЫЕ ВИДЫ ИСПОЛЬЗОВАНИЯ: </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3.7</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Религиозное использование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религиозного использования;</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здания– 30м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100%.</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коэффициент плотности застройки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по красной линии допускается в условиях реконструкции сложившейся застройки при соответствующем обосновании.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color w:val="FF0000"/>
          <w:sz w:val="24"/>
          <w:szCs w:val="24"/>
          <w:lang w:eastAsia="zh-CN"/>
        </w:rPr>
      </w:pPr>
    </w:p>
    <w:p w:rsidR="00B77646" w:rsidRPr="00B77646" w:rsidRDefault="00B77646" w:rsidP="00B77646">
      <w:pPr>
        <w:spacing w:after="0" w:line="360" w:lineRule="exact"/>
        <w:rPr>
          <w:rFonts w:ascii="Times New Roman" w:eastAsia="Calibri" w:hAnsi="Times New Roman" w:cs="Times New Roman"/>
          <w:sz w:val="24"/>
          <w:szCs w:val="24"/>
        </w:rPr>
      </w:pPr>
      <w:r w:rsidRPr="00B77646">
        <w:rPr>
          <w:rFonts w:ascii="Times New Roman" w:eastAsia="Calibri" w:hAnsi="Times New Roman" w:cs="Times New Roman"/>
          <w:sz w:val="24"/>
          <w:szCs w:val="24"/>
        </w:rPr>
        <w:t>3.   ВСПОМОГАТЕЛЬНЫЕ ВИДЫ РАЗРЕШЕННОГО ИСПОЛЬЗОВАНИЯ</w:t>
      </w:r>
    </w:p>
    <w:p w:rsidR="00B77646" w:rsidRPr="00B77646" w:rsidRDefault="00B77646" w:rsidP="00B77646">
      <w:pPr>
        <w:spacing w:after="0" w:line="360" w:lineRule="exact"/>
        <w:rPr>
          <w:rFonts w:ascii="Times New Roman" w:eastAsia="Calibri" w:hAnsi="Times New Roman" w:cs="Times New Roman"/>
          <w:sz w:val="24"/>
          <w:szCs w:val="24"/>
        </w:rPr>
      </w:pP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384"/>
        </w:trPr>
        <w:tc>
          <w:tcPr>
            <w:tcW w:w="851" w:type="dxa"/>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КОД</w:t>
            </w:r>
          </w:p>
        </w:tc>
        <w:tc>
          <w:tcPr>
            <w:tcW w:w="3827" w:type="dxa"/>
            <w:vAlign w:val="center"/>
          </w:tcPr>
          <w:p w:rsidR="00B77646" w:rsidRPr="00B77646" w:rsidRDefault="00B77646" w:rsidP="00B77646">
            <w:pPr>
              <w:spacing w:after="0" w:line="360" w:lineRule="exact"/>
              <w:jc w:val="center"/>
              <w:rPr>
                <w:rFonts w:ascii="Times New Roman" w:eastAsia="Calibri" w:hAnsi="Times New Roman" w:cs="Times New Roman"/>
                <w:sz w:val="20"/>
                <w:szCs w:val="20"/>
              </w:rPr>
            </w:pPr>
            <w:r w:rsidRPr="00B77646">
              <w:rPr>
                <w:rFonts w:ascii="Times New Roman" w:eastAsia="Calibri" w:hAnsi="Times New Roman" w:cs="Times New Roman"/>
                <w:sz w:val="20"/>
                <w:szCs w:val="20"/>
              </w:rPr>
              <w:t>ВИДЫ РАЗРЕШЕННОГО ИСПОЛЬЗОВАНИЯ ЗЕМЕЛЬНЫХ УЧАСТКОВ И ОКС</w:t>
            </w:r>
          </w:p>
        </w:tc>
        <w:tc>
          <w:tcPr>
            <w:tcW w:w="694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keepNext/>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rPr>
          <w:trHeight w:val="206"/>
        </w:trPr>
        <w:tc>
          <w:tcPr>
            <w:tcW w:w="851"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3.1</w:t>
            </w:r>
          </w:p>
        </w:tc>
        <w:tc>
          <w:tcPr>
            <w:tcW w:w="3827"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Коммунальное обслуживание (размещение зданий и сооружений в целях обеспечения физических и юридических лиц коммунальными услугами;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94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3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Предельная высота объекта определяется индивидуально на основе расчетных показателей, устанавливающих требования к высоте объекта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Borders>
              <w:top w:val="single" w:sz="8" w:space="0" w:color="auto"/>
              <w:left w:val="single" w:sz="8" w:space="0" w:color="auto"/>
              <w:bottom w:val="single" w:sz="8" w:space="0" w:color="auto"/>
              <w:right w:val="single" w:sz="8" w:space="0" w:color="auto"/>
            </w:tcBorders>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 xml:space="preserve">Параметры строительства определяются в соответствии со строительными нормами и правилами, техническими регламентами. </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tc>
      </w:tr>
    </w:tbl>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228" w:name="_Toc459542078"/>
      <w:bookmarkStart w:id="229" w:name="_Toc468382045"/>
      <w:bookmarkStart w:id="230" w:name="_Toc25620883"/>
      <w:bookmarkStart w:id="231" w:name="_Toc99372921"/>
      <w:r w:rsidRPr="00B77646">
        <w:rPr>
          <w:rFonts w:ascii="Times New Roman" w:eastAsia="SimSun" w:hAnsi="Times New Roman" w:cs="Times New Roman"/>
          <w:bCs/>
          <w:sz w:val="24"/>
          <w:szCs w:val="24"/>
          <w:u w:val="single"/>
          <w:lang w:val="x-none" w:eastAsia="zh-CN"/>
        </w:rPr>
        <w:t>ЗОНА СКЛАДИРОВАНИЯ И ЗАХОРОНЕНИЯ ОТХОДОВ (Сд)</w:t>
      </w:r>
      <w:bookmarkEnd w:id="230"/>
      <w:bookmarkEnd w:id="231"/>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1.   ОСНОВНЫЕ ВИДЫ РАЗРЕШЕННОГО ИСПОЛЬЗОВАНИЯ</w:t>
      </w:r>
    </w:p>
    <w:tbl>
      <w:tblPr>
        <w:tblW w:w="15310" w:type="dxa"/>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851"/>
        <w:gridCol w:w="3827"/>
        <w:gridCol w:w="6946"/>
        <w:gridCol w:w="3686"/>
      </w:tblGrid>
      <w:tr w:rsidR="00B77646" w:rsidRPr="00B77646" w:rsidTr="007B0C8F">
        <w:trPr>
          <w:trHeight w:val="552"/>
        </w:trPr>
        <w:tc>
          <w:tcPr>
            <w:tcW w:w="851" w:type="dxa"/>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КОД</w:t>
            </w:r>
          </w:p>
        </w:tc>
        <w:tc>
          <w:tcPr>
            <w:tcW w:w="3827"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ВИДЫ РАЗРЕШЕННОГО ИСПОЛЬЗОВАНИЯ ЗЕМЕЛЬНЫХ УЧАСТКОВ И ОКС</w:t>
            </w:r>
          </w:p>
        </w:tc>
        <w:tc>
          <w:tcPr>
            <w:tcW w:w="694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ПРЕДЕЛЬНЫЕ РАЗМЕРЫ ЗЕМЕЛЬНЫХ УЧАСТКОВ И ПРЕДЕЛЬНЫЕ ПАРАМЕТРЫ РАЗРЕШЕННОГО СТРОИТЕЛЬСТВА, РЕКОНСТРУКЦИИ ОКС</w:t>
            </w:r>
          </w:p>
        </w:tc>
        <w:tc>
          <w:tcPr>
            <w:tcW w:w="3686" w:type="dxa"/>
            <w:vAlign w:val="center"/>
          </w:tcPr>
          <w:p w:rsidR="00B77646" w:rsidRPr="00B77646" w:rsidRDefault="00B77646" w:rsidP="00B77646">
            <w:pPr>
              <w:spacing w:after="0" w:line="360" w:lineRule="exact"/>
              <w:jc w:val="center"/>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ОГРАНИЧЕНИЯ ИСПОЛЬЗОВАНИЯ ЗЕМЕЛЬНЫХ УЧАСТКОВ И ОКС</w:t>
            </w:r>
          </w:p>
        </w:tc>
      </w:tr>
      <w:tr w:rsidR="00B77646" w:rsidRPr="00B77646" w:rsidTr="007B0C8F">
        <w:tc>
          <w:tcPr>
            <w:tcW w:w="851"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12.2</w:t>
            </w:r>
          </w:p>
        </w:tc>
        <w:tc>
          <w:tcPr>
            <w:tcW w:w="3827"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bookmarkStart w:id="232" w:name="sub_10122"/>
            <w:r w:rsidRPr="00B77646">
              <w:rPr>
                <w:rFonts w:ascii="Times New Roman" w:eastAsia="SimSun" w:hAnsi="Times New Roman" w:cs="Times New Roman"/>
                <w:sz w:val="20"/>
                <w:szCs w:val="20"/>
                <w:lang w:eastAsia="zh-CN"/>
              </w:rPr>
              <w:t>Специальная деятельность</w:t>
            </w:r>
            <w:bookmarkEnd w:id="232"/>
            <w:r w:rsidRPr="00B77646">
              <w:rPr>
                <w:rFonts w:ascii="Times New Roman" w:eastAsia="SimSun" w:hAnsi="Times New Roman" w:cs="Times New Roman"/>
                <w:sz w:val="20"/>
                <w:szCs w:val="20"/>
                <w:lang w:eastAsia="zh-CN"/>
              </w:rPr>
              <w:t xml:space="preserve"> (Размещение, хранение, захоронение, утилизация, </w:t>
            </w:r>
            <w:r w:rsidRPr="00B77646">
              <w:rPr>
                <w:rFonts w:ascii="Times New Roman" w:eastAsia="SimSun" w:hAnsi="Times New Roman" w:cs="Times New Roman"/>
                <w:sz w:val="20"/>
                <w:szCs w:val="20"/>
                <w:lang w:eastAsia="zh-CN"/>
              </w:rPr>
              <w:lastRenderedPageBreak/>
              <w:t xml:space="preserve">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 </w:t>
            </w:r>
          </w:p>
        </w:tc>
        <w:tc>
          <w:tcPr>
            <w:tcW w:w="694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не подлежат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Предельные (максимальные и минимальные) размеры земельных участков определяются индивидуально на основе расчетных показателей, устанавливающих требования к земельному участку в соответствии с техническими регламентами.</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Минимальные отступы от границ земельного участка в целях определения места допустимого размещения объекта – 5 м.</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Предельное количество этажей – 3.</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не подлежит установлению.</w:t>
            </w:r>
          </w:p>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t>Максимальный процент застройки в границах земельного участка определяется индивидуально на основании установленного размера земельного участка и минимального отступа от границ земельного участка, который устанавливается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686" w:type="dxa"/>
          </w:tcPr>
          <w:p w:rsidR="00B77646" w:rsidRPr="00B77646" w:rsidRDefault="00B77646" w:rsidP="00B77646">
            <w:pPr>
              <w:spacing w:after="0" w:line="240" w:lineRule="auto"/>
              <w:jc w:val="both"/>
              <w:rPr>
                <w:rFonts w:ascii="Times New Roman" w:eastAsia="SimSun" w:hAnsi="Times New Roman" w:cs="Times New Roman"/>
                <w:sz w:val="20"/>
                <w:szCs w:val="20"/>
                <w:lang w:eastAsia="zh-CN"/>
              </w:rPr>
            </w:pPr>
            <w:r w:rsidRPr="00B77646">
              <w:rPr>
                <w:rFonts w:ascii="Times New Roman" w:eastAsia="SimSun" w:hAnsi="Times New Roman" w:cs="Times New Roman"/>
                <w:sz w:val="20"/>
                <w:szCs w:val="20"/>
                <w:lang w:eastAsia="zh-CN"/>
              </w:rPr>
              <w:lastRenderedPageBreak/>
              <w:t xml:space="preserve">При проектировании и строительстве в зонах затопления необходимо </w:t>
            </w:r>
            <w:r w:rsidRPr="00B77646">
              <w:rPr>
                <w:rFonts w:ascii="Times New Roman" w:eastAsia="SimSun" w:hAnsi="Times New Roman" w:cs="Times New Roman"/>
                <w:sz w:val="20"/>
                <w:szCs w:val="20"/>
                <w:lang w:eastAsia="zh-CN"/>
              </w:rPr>
              <w:lastRenderedPageBreak/>
              <w:t>предусматривать инженерную защиту от затопления и подтопления зданий.</w:t>
            </w:r>
          </w:p>
        </w:tc>
      </w:tr>
    </w:tbl>
    <w:p w:rsidR="00B77646" w:rsidRPr="00B77646" w:rsidRDefault="00B77646" w:rsidP="00B77646">
      <w:pPr>
        <w:spacing w:after="0" w:line="360" w:lineRule="exact"/>
        <w:rPr>
          <w:rFonts w:ascii="Times New Roman" w:eastAsia="SimSun" w:hAnsi="Times New Roman" w:cs="Times New Roman"/>
          <w:b/>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2.   УСЛОВНО РАЗРЕШЕННЫЕ ВИДЫ ИСПОЛЬЗОВАНИЯ – нет;</w:t>
      </w:r>
    </w:p>
    <w:p w:rsidR="00B77646" w:rsidRPr="00B77646" w:rsidRDefault="00B77646" w:rsidP="00B77646">
      <w:pPr>
        <w:spacing w:after="0" w:line="360" w:lineRule="exact"/>
        <w:rPr>
          <w:rFonts w:ascii="Times New Roman" w:eastAsia="SimSun" w:hAnsi="Times New Roman" w:cs="Times New Roman"/>
          <w:sz w:val="24"/>
          <w:szCs w:val="24"/>
          <w:lang w:eastAsia="zh-CN"/>
        </w:rPr>
      </w:pPr>
    </w:p>
    <w:p w:rsidR="00B77646" w:rsidRPr="00B77646" w:rsidRDefault="00B77646" w:rsidP="00B77646">
      <w:pPr>
        <w:spacing w:after="0" w:line="360" w:lineRule="exact"/>
        <w:rPr>
          <w:rFonts w:ascii="Times New Roman" w:eastAsia="SimSun" w:hAnsi="Times New Roman" w:cs="Times New Roman"/>
          <w:sz w:val="24"/>
          <w:szCs w:val="24"/>
          <w:lang w:eastAsia="zh-CN"/>
        </w:rPr>
      </w:pPr>
      <w:r w:rsidRPr="00B77646">
        <w:rPr>
          <w:rFonts w:ascii="Times New Roman" w:eastAsia="SimSun" w:hAnsi="Times New Roman" w:cs="Times New Roman"/>
          <w:sz w:val="24"/>
          <w:szCs w:val="24"/>
          <w:lang w:eastAsia="zh-CN"/>
        </w:rPr>
        <w:t>3.   ВСПОМОГАТЕЛЬНЫЕ ВИДЫ РАЗРЕШЕННОГО ИСПОЛЬЗОВАНИЯ- нет</w:t>
      </w:r>
    </w:p>
    <w:p w:rsidR="00B77646" w:rsidRPr="00B77646" w:rsidRDefault="00B77646" w:rsidP="00B77646">
      <w:pPr>
        <w:spacing w:after="0" w:line="360" w:lineRule="exact"/>
        <w:rPr>
          <w:rFonts w:ascii="Times New Roman" w:eastAsia="SimSun" w:hAnsi="Times New Roman" w:cs="Times New Roman"/>
          <w:b/>
          <w:sz w:val="24"/>
          <w:szCs w:val="24"/>
          <w:lang w:eastAsia="zh-CN"/>
        </w:rPr>
      </w:pP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233" w:name="_Toc99372922"/>
      <w:r w:rsidRPr="00B77646">
        <w:rPr>
          <w:rFonts w:ascii="Times New Roman" w:eastAsia="SimSun" w:hAnsi="Times New Roman" w:cs="Times New Roman"/>
          <w:bCs/>
          <w:sz w:val="24"/>
          <w:szCs w:val="24"/>
          <w:u w:val="single"/>
          <w:lang w:val="x-none" w:eastAsia="zh-CN"/>
        </w:rPr>
        <w:t xml:space="preserve">ЗОНА </w:t>
      </w:r>
      <w:r w:rsidRPr="00B77646">
        <w:rPr>
          <w:rFonts w:ascii="Times New Roman" w:eastAsia="SimSun" w:hAnsi="Times New Roman" w:cs="Times New Roman"/>
          <w:bCs/>
          <w:sz w:val="24"/>
          <w:szCs w:val="24"/>
          <w:u w:val="single"/>
          <w:lang w:eastAsia="zh-CN"/>
        </w:rPr>
        <w:t xml:space="preserve">ЛЕСОВ </w:t>
      </w:r>
      <w:r w:rsidRPr="00B77646">
        <w:rPr>
          <w:rFonts w:ascii="Times New Roman" w:eastAsia="SimSun" w:hAnsi="Times New Roman" w:cs="Times New Roman"/>
          <w:bCs/>
          <w:sz w:val="24"/>
          <w:szCs w:val="24"/>
          <w:u w:val="single"/>
          <w:lang w:val="x-none" w:eastAsia="zh-CN"/>
        </w:rPr>
        <w:t>(</w:t>
      </w:r>
      <w:r w:rsidRPr="00B77646">
        <w:rPr>
          <w:rFonts w:ascii="Times New Roman" w:eastAsia="SimSun" w:hAnsi="Times New Roman" w:cs="Times New Roman"/>
          <w:bCs/>
          <w:sz w:val="24"/>
          <w:szCs w:val="24"/>
          <w:u w:val="single"/>
          <w:lang w:eastAsia="zh-CN"/>
        </w:rPr>
        <w:t>Л</w:t>
      </w:r>
      <w:r w:rsidRPr="00B77646">
        <w:rPr>
          <w:rFonts w:ascii="Times New Roman" w:eastAsia="SimSun" w:hAnsi="Times New Roman" w:cs="Times New Roman"/>
          <w:bCs/>
          <w:sz w:val="24"/>
          <w:szCs w:val="24"/>
          <w:u w:val="single"/>
          <w:lang w:val="x-none" w:eastAsia="zh-CN"/>
        </w:rPr>
        <w:t>)</w:t>
      </w:r>
      <w:bookmarkEnd w:id="228"/>
      <w:bookmarkEnd w:id="229"/>
      <w:bookmarkEnd w:id="233"/>
    </w:p>
    <w:p w:rsidR="00B77646" w:rsidRPr="00B77646" w:rsidRDefault="00B77646" w:rsidP="00B77646">
      <w:pPr>
        <w:spacing w:after="0" w:line="360" w:lineRule="exact"/>
        <w:ind w:firstLine="539"/>
        <w:jc w:val="both"/>
        <w:rPr>
          <w:rFonts w:ascii="Times New Roman" w:eastAsia="Calibri" w:hAnsi="Times New Roman" w:cs="Times New Roman"/>
          <w:bCs/>
          <w:sz w:val="24"/>
          <w:szCs w:val="24"/>
          <w:lang w:eastAsia="ru-RU"/>
        </w:rPr>
      </w:pPr>
      <w:r w:rsidRPr="00B77646">
        <w:rPr>
          <w:rFonts w:ascii="Times New Roman" w:eastAsia="Calibri" w:hAnsi="Times New Roman" w:cs="Times New Roman"/>
          <w:bCs/>
          <w:sz w:val="24"/>
          <w:szCs w:val="24"/>
          <w:lang w:eastAsia="ru-RU"/>
        </w:rPr>
        <w:t>Градостроительные регламенты не устанавливаются для земель лесного фонда.</w:t>
      </w: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p>
    <w:p w:rsidR="00B77646" w:rsidRPr="00B77646" w:rsidRDefault="00B77646" w:rsidP="00B77646">
      <w:pPr>
        <w:keepNext/>
        <w:spacing w:before="120" w:after="0" w:line="360" w:lineRule="exact"/>
        <w:ind w:firstLine="709"/>
        <w:jc w:val="center"/>
        <w:outlineLvl w:val="2"/>
        <w:rPr>
          <w:rFonts w:ascii="Times New Roman" w:eastAsia="SimSun" w:hAnsi="Times New Roman" w:cs="Times New Roman"/>
          <w:bCs/>
          <w:sz w:val="24"/>
          <w:szCs w:val="24"/>
          <w:u w:val="single"/>
          <w:lang w:val="x-none" w:eastAsia="zh-CN"/>
        </w:rPr>
      </w:pPr>
      <w:bookmarkStart w:id="234" w:name="_Toc99372923"/>
      <w:r w:rsidRPr="00B77646">
        <w:rPr>
          <w:rFonts w:ascii="Times New Roman" w:eastAsia="SimSun" w:hAnsi="Times New Roman" w:cs="Times New Roman"/>
          <w:bCs/>
          <w:sz w:val="24"/>
          <w:szCs w:val="24"/>
          <w:u w:val="single"/>
          <w:lang w:val="x-none" w:eastAsia="zh-CN"/>
        </w:rPr>
        <w:t xml:space="preserve">ЗОНА </w:t>
      </w:r>
      <w:r w:rsidRPr="00B77646">
        <w:rPr>
          <w:rFonts w:ascii="Times New Roman" w:eastAsia="SimSun" w:hAnsi="Times New Roman" w:cs="Times New Roman"/>
          <w:bCs/>
          <w:sz w:val="24"/>
          <w:szCs w:val="24"/>
          <w:u w:val="single"/>
          <w:lang w:eastAsia="zh-CN"/>
        </w:rPr>
        <w:t>АКВАТОРИЙ</w:t>
      </w:r>
      <w:r w:rsidRPr="00B77646">
        <w:rPr>
          <w:rFonts w:ascii="Times New Roman" w:eastAsia="SimSun" w:hAnsi="Times New Roman" w:cs="Times New Roman"/>
          <w:bCs/>
          <w:sz w:val="24"/>
          <w:szCs w:val="24"/>
          <w:u w:val="single"/>
          <w:lang w:val="x-none" w:eastAsia="zh-CN"/>
        </w:rPr>
        <w:t xml:space="preserve"> (З</w:t>
      </w:r>
      <w:r w:rsidRPr="00B77646">
        <w:rPr>
          <w:rFonts w:ascii="Times New Roman" w:eastAsia="SimSun" w:hAnsi="Times New Roman" w:cs="Times New Roman"/>
          <w:bCs/>
          <w:sz w:val="24"/>
          <w:szCs w:val="24"/>
          <w:u w:val="single"/>
          <w:lang w:eastAsia="zh-CN"/>
        </w:rPr>
        <w:t>А</w:t>
      </w:r>
      <w:r w:rsidRPr="00B77646">
        <w:rPr>
          <w:rFonts w:ascii="Times New Roman" w:eastAsia="SimSun" w:hAnsi="Times New Roman" w:cs="Times New Roman"/>
          <w:bCs/>
          <w:sz w:val="24"/>
          <w:szCs w:val="24"/>
          <w:u w:val="single"/>
          <w:lang w:val="x-none" w:eastAsia="zh-CN"/>
        </w:rPr>
        <w:t>)</w:t>
      </w:r>
      <w:bookmarkEnd w:id="234"/>
    </w:p>
    <w:p w:rsidR="00B77646" w:rsidRPr="00B77646" w:rsidRDefault="00B77646" w:rsidP="00B77646">
      <w:pPr>
        <w:autoSpaceDE w:val="0"/>
        <w:autoSpaceDN w:val="0"/>
        <w:adjustRightInd w:val="0"/>
        <w:spacing w:after="0" w:line="360" w:lineRule="exact"/>
        <w:ind w:firstLine="540"/>
        <w:jc w:val="both"/>
        <w:outlineLvl w:val="1"/>
        <w:rPr>
          <w:rFonts w:ascii="Times New Roman" w:eastAsia="Calibri" w:hAnsi="Times New Roman" w:cs="Times New Roman"/>
          <w:bCs/>
          <w:sz w:val="24"/>
          <w:szCs w:val="24"/>
          <w:lang w:eastAsia="ru-RU"/>
        </w:rPr>
      </w:pPr>
      <w:r w:rsidRPr="00B77646">
        <w:rPr>
          <w:rFonts w:ascii="Times New Roman" w:eastAsia="Calibri" w:hAnsi="Times New Roman" w:cs="Times New Roman"/>
          <w:bCs/>
          <w:sz w:val="24"/>
          <w:szCs w:val="24"/>
          <w:lang w:eastAsia="ru-RU"/>
        </w:rPr>
        <w:t>Градостроительные регламенты не устанавливаются для земель, покрытых поверхностными водами.</w:t>
      </w:r>
    </w:p>
    <w:p w:rsidR="00B77646" w:rsidRPr="00B77646" w:rsidRDefault="00B77646" w:rsidP="00B77646">
      <w:pPr>
        <w:spacing w:after="0" w:line="360" w:lineRule="exact"/>
        <w:rPr>
          <w:rFonts w:ascii="Times New Roman" w:eastAsia="SimSun" w:hAnsi="Times New Roman" w:cs="Times New Roman"/>
          <w:sz w:val="24"/>
          <w:szCs w:val="24"/>
          <w:lang w:eastAsia="x-none"/>
        </w:rPr>
      </w:pPr>
    </w:p>
    <w:p w:rsidR="00B77646" w:rsidRPr="00B77646" w:rsidRDefault="00B77646" w:rsidP="00B77646">
      <w:pPr>
        <w:tabs>
          <w:tab w:val="left" w:pos="7655"/>
        </w:tabs>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color w:val="000000"/>
          <w:spacing w:val="41"/>
          <w:sz w:val="26"/>
          <w:szCs w:val="26"/>
          <w:lang w:eastAsia="ru-RU"/>
        </w:rPr>
        <w:t>РЕШЕНИЕ</w:t>
      </w:r>
    </w:p>
    <w:p w:rsidR="00B77646" w:rsidRPr="00B77646" w:rsidRDefault="00B77646" w:rsidP="00B77646">
      <w:pPr>
        <w:spacing w:after="0" w:line="240" w:lineRule="auto"/>
        <w:jc w:val="center"/>
        <w:rPr>
          <w:rFonts w:ascii="Times New Roman" w:eastAsia="Times New Roman" w:hAnsi="Times New Roman" w:cs="Times New Roman"/>
          <w:sz w:val="26"/>
          <w:szCs w:val="26"/>
          <w:lang w:eastAsia="ru-RU"/>
        </w:rPr>
      </w:pPr>
    </w:p>
    <w:p w:rsidR="00B77646" w:rsidRPr="00B77646" w:rsidRDefault="00B77646" w:rsidP="00B77646">
      <w:pPr>
        <w:tabs>
          <w:tab w:val="left" w:pos="7655"/>
        </w:tabs>
        <w:spacing w:after="0" w:line="240" w:lineRule="auto"/>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27.04.2022                                                                                                                       № 217 </w:t>
      </w:r>
    </w:p>
    <w:p w:rsidR="00B77646" w:rsidRPr="00B77646" w:rsidRDefault="00B77646" w:rsidP="00B77646">
      <w:pPr>
        <w:tabs>
          <w:tab w:val="left" w:pos="7655"/>
        </w:tabs>
        <w:spacing w:after="0" w:line="240" w:lineRule="auto"/>
        <w:jc w:val="center"/>
        <w:rPr>
          <w:rFonts w:ascii="Times New Roman" w:eastAsia="Times New Roman" w:hAnsi="Times New Roman" w:cs="Times New Roman"/>
          <w:sz w:val="26"/>
          <w:szCs w:val="26"/>
          <w:lang w:eastAsia="ru-RU"/>
        </w:rPr>
      </w:pPr>
    </w:p>
    <w:p w:rsidR="00B77646" w:rsidRPr="00B77646" w:rsidRDefault="00B77646" w:rsidP="00B77646">
      <w:pPr>
        <w:tabs>
          <w:tab w:val="left" w:pos="7655"/>
        </w:tabs>
        <w:spacing w:after="0" w:line="240" w:lineRule="auto"/>
        <w:jc w:val="center"/>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 Ягодное</w:t>
      </w:r>
    </w:p>
    <w:p w:rsidR="00B77646" w:rsidRPr="00B77646" w:rsidRDefault="00B77646" w:rsidP="00B77646">
      <w:pPr>
        <w:spacing w:after="0" w:line="240" w:lineRule="auto"/>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right="-1"/>
        <w:jc w:val="center"/>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О внесении изменений </w:t>
      </w:r>
    </w:p>
    <w:p w:rsidR="00B77646" w:rsidRPr="00B77646" w:rsidRDefault="00B77646" w:rsidP="00B77646">
      <w:pPr>
        <w:spacing w:after="0" w:line="240" w:lineRule="auto"/>
        <w:ind w:right="-1"/>
        <w:jc w:val="center"/>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в решение Совета Ягодного сельского поселения от 23.12.2021 № 202 </w:t>
      </w:r>
    </w:p>
    <w:p w:rsidR="00B77646" w:rsidRPr="00B77646" w:rsidRDefault="00B77646" w:rsidP="00B77646">
      <w:pPr>
        <w:spacing w:after="0" w:line="240" w:lineRule="auto"/>
        <w:ind w:right="-1"/>
        <w:jc w:val="center"/>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w:t>
      </w:r>
    </w:p>
    <w:p w:rsidR="00B77646" w:rsidRPr="00B77646" w:rsidRDefault="00B77646" w:rsidP="00B77646">
      <w:pPr>
        <w:spacing w:after="0" w:line="240" w:lineRule="auto"/>
        <w:ind w:firstLine="426"/>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 </w:t>
      </w:r>
    </w:p>
    <w:p w:rsidR="00B77646" w:rsidRPr="00B77646" w:rsidRDefault="00B77646" w:rsidP="00B77646">
      <w:pPr>
        <w:spacing w:after="0" w:line="240" w:lineRule="auto"/>
        <w:ind w:firstLine="426"/>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     </w:t>
      </w:r>
      <w:r w:rsidRPr="00B77646">
        <w:rPr>
          <w:rFonts w:ascii="Times New Roman" w:eastAsia="Times New Roman" w:hAnsi="Times New Roman" w:cs="Times New Roman"/>
          <w:sz w:val="26"/>
          <w:szCs w:val="26"/>
          <w:lang w:eastAsia="ru-RU"/>
        </w:rPr>
        <w:t>В целях приведения муниципального нормативного правового акта в соответствие с законодательством</w:t>
      </w:r>
    </w:p>
    <w:p w:rsidR="00B77646" w:rsidRPr="00B77646" w:rsidRDefault="00B77646" w:rsidP="00B77646">
      <w:pPr>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СОВЕТ ЯГОДНОГО СЕЛЬСКОГО ПОСЕЛЕНИЯ РЕШИЛ:</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lastRenderedPageBreak/>
        <w:t xml:space="preserve">1. Внести в решение Совета Ягодного сельского поселения от 23.12.2021 № 202 </w:t>
      </w:r>
    </w:p>
    <w:p w:rsidR="00B77646" w:rsidRPr="00B77646" w:rsidRDefault="00B77646" w:rsidP="00B77646">
      <w:pPr>
        <w:spacing w:after="0" w:line="240" w:lineRule="auto"/>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«Об утверждении бюджета муниципального образования «Ягодное сельское поселение Асиновского района Томской области» на 2022 год и плановый период 2023 и 2024 годов» (далее - Решение) следующие изменения:</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1.1. пункт 1 Решения изложить в следующей редакции:</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«1. Утвердить основные характеристики бюджета муниципального образования «Ягодное сельское поселение Асиновского района Томской области» (далее – бюджет поселения) на 2022 год:</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1) прогнозируемый общий объем доходов бюджета поселения в сумме </w:t>
      </w:r>
      <w:r w:rsidRPr="00B77646">
        <w:rPr>
          <w:rFonts w:ascii="Times New Roman" w:eastAsia="Times New Roman" w:hAnsi="Times New Roman" w:cs="Times New Roman"/>
          <w:sz w:val="26"/>
          <w:szCs w:val="26"/>
          <w:lang w:eastAsia="ru-RU"/>
        </w:rPr>
        <w:t>11 224 965,07</w:t>
      </w:r>
      <w:r w:rsidRPr="00B77646">
        <w:rPr>
          <w:rFonts w:ascii="Times New Roman" w:eastAsia="Times New Roman" w:hAnsi="Times New Roman" w:cs="Times New Roman"/>
          <w:color w:val="000000"/>
          <w:sz w:val="26"/>
          <w:szCs w:val="26"/>
          <w:lang w:eastAsia="ru-RU"/>
        </w:rPr>
        <w:t xml:space="preserve"> рублей, в том числе налоговые и неналоговые доходы в сумме 4 943 929,50 рублей;</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2) общий объем расходов бюджета поселения в сумме 14 583 565,07 рублей;</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3) дефицит бюджета поселения в сумме 3 358 600,00 рублей.».</w:t>
      </w:r>
    </w:p>
    <w:p w:rsidR="00B77646" w:rsidRPr="00B77646" w:rsidRDefault="00B77646" w:rsidP="00B77646">
      <w:pPr>
        <w:spacing w:after="0" w:line="240" w:lineRule="auto"/>
        <w:ind w:firstLine="708"/>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1.2. приложения  3, 4, 5, 6, 8, 9 к решению изложить в новой редакции согласно приложениям 1, 2, 3, 4, 5, 6 к настоящему решению.</w:t>
      </w:r>
    </w:p>
    <w:p w:rsidR="00B77646" w:rsidRPr="00B77646" w:rsidRDefault="00B77646" w:rsidP="00B77646">
      <w:pPr>
        <w:spacing w:after="0" w:line="240" w:lineRule="auto"/>
        <w:ind w:firstLine="709"/>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2. </w:t>
      </w:r>
      <w:r w:rsidRPr="00B77646">
        <w:rPr>
          <w:rFonts w:ascii="Times New Roman" w:eastAsia="Times New Roman" w:hAnsi="Times New Roman" w:cs="Times New Roman"/>
          <w:color w:val="000000"/>
          <w:sz w:val="26"/>
          <w:szCs w:val="26"/>
          <w:lang w:eastAsia="ru-RU"/>
        </w:rPr>
        <w:t>Настоящее решение подлежит официальному опубликованию в Информационном бюллетене и размещению на официальном сайте Ягодного сельского поселения www.yaselp.asino.ru</w:t>
      </w:r>
      <w:r w:rsidRPr="00B77646">
        <w:rPr>
          <w:rFonts w:ascii="Times New Roman" w:eastAsia="Times New Roman" w:hAnsi="Times New Roman" w:cs="Times New Roman"/>
          <w:sz w:val="26"/>
          <w:szCs w:val="26"/>
          <w:lang w:eastAsia="ru-RU"/>
        </w:rPr>
        <w:t>.</w:t>
      </w:r>
    </w:p>
    <w:p w:rsidR="00B77646" w:rsidRPr="00B77646" w:rsidRDefault="00B77646" w:rsidP="00B77646">
      <w:pPr>
        <w:spacing w:after="0" w:line="240" w:lineRule="auto"/>
        <w:ind w:firstLine="709"/>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3. Настоящее решение вступает в силу со дня его официального опубликования.</w:t>
      </w:r>
    </w:p>
    <w:p w:rsidR="00B77646" w:rsidRPr="00B77646" w:rsidRDefault="00B77646" w:rsidP="00B77646">
      <w:pPr>
        <w:spacing w:after="0" w:line="260" w:lineRule="auto"/>
        <w:ind w:firstLine="708"/>
        <w:jc w:val="both"/>
        <w:rPr>
          <w:rFonts w:ascii="Times New Roman" w:eastAsia="Times New Roman" w:hAnsi="Times New Roman" w:cs="Times New Roman"/>
          <w:b/>
          <w:color w:val="000000"/>
          <w:sz w:val="26"/>
          <w:szCs w:val="26"/>
          <w:lang w:eastAsia="ru-RU"/>
        </w:rPr>
      </w:pPr>
    </w:p>
    <w:p w:rsidR="00B77646" w:rsidRPr="00B77646" w:rsidRDefault="00B77646" w:rsidP="00B77646">
      <w:pPr>
        <w:spacing w:after="0" w:line="260" w:lineRule="auto"/>
        <w:ind w:firstLine="708"/>
        <w:jc w:val="both"/>
        <w:rPr>
          <w:rFonts w:ascii="Times New Roman" w:eastAsia="Times New Roman" w:hAnsi="Times New Roman" w:cs="Times New Roman"/>
          <w:b/>
          <w:color w:val="000000"/>
          <w:sz w:val="26"/>
          <w:szCs w:val="26"/>
          <w:lang w:eastAsia="ru-RU"/>
        </w:rPr>
      </w:pPr>
    </w:p>
    <w:p w:rsidR="00B77646" w:rsidRPr="00B77646" w:rsidRDefault="00B77646" w:rsidP="00B77646">
      <w:pPr>
        <w:spacing w:after="0" w:line="240" w:lineRule="auto"/>
        <w:jc w:val="both"/>
        <w:rPr>
          <w:rFonts w:ascii="Times New Roman" w:eastAsia="Times New Roman" w:hAnsi="Times New Roman" w:cs="Times New Roman"/>
          <w:color w:val="000000"/>
          <w:sz w:val="26"/>
          <w:szCs w:val="26"/>
          <w:lang w:eastAsia="ru-RU"/>
        </w:rPr>
      </w:pPr>
    </w:p>
    <w:p w:rsidR="00B77646" w:rsidRPr="00B77646" w:rsidRDefault="00B77646" w:rsidP="00B77646">
      <w:pPr>
        <w:spacing w:after="0" w:line="240" w:lineRule="auto"/>
        <w:jc w:val="both"/>
        <w:rPr>
          <w:rFonts w:ascii="Times New Roman" w:eastAsia="MS Mincho" w:hAnsi="Times New Roman" w:cs="Times New Roman"/>
          <w:color w:val="000000"/>
          <w:sz w:val="26"/>
          <w:szCs w:val="26"/>
          <w:lang w:eastAsia="ja-JP"/>
        </w:rPr>
      </w:pPr>
      <w:r w:rsidRPr="00B77646">
        <w:rPr>
          <w:rFonts w:ascii="Times New Roman" w:eastAsia="MS Mincho" w:hAnsi="Times New Roman" w:cs="Times New Roman"/>
          <w:color w:val="000000"/>
          <w:sz w:val="26"/>
          <w:szCs w:val="26"/>
          <w:lang w:eastAsia="ja-JP"/>
        </w:rPr>
        <w:t>Председатель Совета Ягодного сельского поселения                                    Г.И. Баранов</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1 к решению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сельского поселения</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217</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3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УТВЕРЖДЕН</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23.12.2021 № 202</w:t>
      </w:r>
    </w:p>
    <w:p w:rsidR="00B77646" w:rsidRPr="00B77646" w:rsidRDefault="00B77646" w:rsidP="00B77646">
      <w:pPr>
        <w:spacing w:after="0" w:line="240" w:lineRule="auto"/>
        <w:ind w:left="4820"/>
        <w:rPr>
          <w:rFonts w:ascii="Times New Roman" w:eastAsia="Times New Roman" w:hAnsi="Times New Roman" w:cs="Times New Roman"/>
          <w:b/>
          <w:sz w:val="26"/>
          <w:szCs w:val="26"/>
          <w:lang w:eastAsia="ru-RU"/>
        </w:rPr>
      </w:pP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Объем поступления доходов бюджета поселения на 2022 год</w:t>
      </w:r>
    </w:p>
    <w:p w:rsidR="00B77646" w:rsidRPr="00B77646" w:rsidRDefault="00B77646" w:rsidP="00B77646">
      <w:pPr>
        <w:spacing w:after="0" w:line="240" w:lineRule="auto"/>
        <w:ind w:right="-6"/>
        <w:jc w:val="center"/>
        <w:rPr>
          <w:rFonts w:ascii="Times New Roman" w:eastAsia="Times New Roman" w:hAnsi="Times New Roman" w:cs="Times New Roman"/>
          <w:b/>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2"/>
        <w:gridCol w:w="4140"/>
        <w:gridCol w:w="2013"/>
      </w:tblGrid>
      <w:tr w:rsidR="00B77646" w:rsidRPr="00B77646" w:rsidTr="007B0C8F">
        <w:trPr>
          <w:trHeight w:val="192"/>
        </w:trPr>
        <w:tc>
          <w:tcPr>
            <w:tcW w:w="1708" w:type="pct"/>
            <w:shd w:val="clear" w:color="auto" w:fill="auto"/>
          </w:tcPr>
          <w:p w:rsidR="00B77646" w:rsidRPr="00B77646" w:rsidRDefault="00B77646" w:rsidP="00B77646">
            <w:pPr>
              <w:spacing w:after="0" w:line="240" w:lineRule="auto"/>
              <w:ind w:right="-6"/>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Код бюджетной классификации</w:t>
            </w:r>
          </w:p>
        </w:tc>
        <w:tc>
          <w:tcPr>
            <w:tcW w:w="2215" w:type="pct"/>
            <w:shd w:val="clear" w:color="auto" w:fill="auto"/>
          </w:tcPr>
          <w:p w:rsidR="00B77646" w:rsidRPr="00B77646" w:rsidRDefault="00B77646" w:rsidP="00B77646">
            <w:pPr>
              <w:spacing w:after="0" w:line="240" w:lineRule="auto"/>
              <w:ind w:right="-6"/>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Наименование доходов</w:t>
            </w:r>
          </w:p>
        </w:tc>
        <w:tc>
          <w:tcPr>
            <w:tcW w:w="1077" w:type="pct"/>
            <w:shd w:val="clear" w:color="auto" w:fill="auto"/>
          </w:tcPr>
          <w:p w:rsidR="00B77646" w:rsidRPr="00B77646" w:rsidRDefault="00B77646" w:rsidP="00B77646">
            <w:pPr>
              <w:spacing w:after="0" w:line="240" w:lineRule="auto"/>
              <w:ind w:right="-6"/>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Сумма, рублей</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000 100 00000 00 0000 000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Налоговые и неналоговые доходы</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4 943 929,50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000 101 02000 01 0000 110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Налог на доходы физических лиц</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2 500 000,00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000 103 02000 01 0000 110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Акцизы по подакцизным товарам</w:t>
            </w:r>
          </w:p>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(продукции),</w:t>
            </w:r>
          </w:p>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производимым на</w:t>
            </w:r>
          </w:p>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территории Российской Федерации</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1 183 000,00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000 105 03000 01 0000 110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Единый сельскохозяйственный налог</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78 374,50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000 106 01000 00 0000 110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Налог на имущество физических лиц</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000 106 06000 00 0000 110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Земельный налог</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380 000,00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000 111 05000 00 0000 120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Доходы, получаемые в виде арендной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64 000,00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000 111 09000 00 0000 120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216 000,00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000 113 02000 00 0000 130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Доходы от компенсации затрат государства</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250 000,00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000 114 06000 00 0000 430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Доходы от продажи земельных участков, находящихся в государственной и муниципальной собственности </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000 117 150301 00 0000 150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Инициативные платежи, зачисляемые в бюджеты сельских поселений</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132 555,00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000 200 00000 00 0000 000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Безвозмездные поступления</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6 281 035,57</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000 202 00000 00 0000 000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Безвозмездные поступления от других бюджетов бюджетной системы Российской Федерации</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8 732 635,57</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000 202 11500 10 0000 150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Дотации на выравнивание бюджетной обеспеченности</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4 053 000,00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000 202 35082 10 0000 150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Субвенции бюджетам сельских поселений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000 202 35118 10 0000 150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118 100,00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000 202 40014 10 0000 150</w:t>
            </w: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194 100,00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000 202 49999 10 0000 150</w:t>
            </w:r>
          </w:p>
        </w:tc>
        <w:tc>
          <w:tcPr>
            <w:tcW w:w="2215" w:type="pct"/>
            <w:shd w:val="clear" w:color="auto" w:fill="auto"/>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Прочие межбюджетные трансферты, передаваемые бюджетам сельских поселений</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3 254 835,57</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000 219 60010 10 0000 150</w:t>
            </w:r>
          </w:p>
        </w:tc>
        <w:tc>
          <w:tcPr>
            <w:tcW w:w="2215" w:type="pct"/>
            <w:shd w:val="clear" w:color="auto" w:fill="auto"/>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Возврат прочих остатков субсидий, субвенций и иных межбюджетных трансфертов, имеющих целевое назначение, прошлых лет из бюджетов сельских поселений</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- 2 931 600,00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000 219 60010 10 0000 150</w:t>
            </w:r>
          </w:p>
        </w:tc>
        <w:tc>
          <w:tcPr>
            <w:tcW w:w="2215" w:type="pct"/>
            <w:shd w:val="clear" w:color="auto" w:fill="auto"/>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 xml:space="preserve">Возврат прочих остатков субсидий, субвенций и иных межбюджетных </w:t>
            </w:r>
            <w:r w:rsidRPr="00B77646">
              <w:rPr>
                <w:rFonts w:ascii="yandex-sans" w:eastAsia="Times New Roman" w:hAnsi="yandex-sans" w:cs="Times New Roman"/>
                <w:color w:val="000000"/>
                <w:sz w:val="20"/>
                <w:szCs w:val="20"/>
                <w:lang w:eastAsia="ru-RU"/>
              </w:rPr>
              <w:lastRenderedPageBreak/>
              <w:t>трансфертов, имеющих целевое назначение, прошлых лет из бюджетов сельских поселений</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480 000,00</w:t>
            </w:r>
          </w:p>
        </w:tc>
      </w:tr>
      <w:tr w:rsidR="00B77646" w:rsidRPr="00B77646" w:rsidTr="007B0C8F">
        <w:tc>
          <w:tcPr>
            <w:tcW w:w="1708"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b/>
                <w:color w:val="000000"/>
                <w:sz w:val="20"/>
                <w:szCs w:val="20"/>
                <w:lang w:eastAsia="ru-RU"/>
              </w:rPr>
            </w:pPr>
          </w:p>
        </w:tc>
        <w:tc>
          <w:tcPr>
            <w:tcW w:w="2215" w:type="pct"/>
            <w:shd w:val="clear" w:color="auto" w:fill="auto"/>
          </w:tcPr>
          <w:p w:rsidR="00B77646" w:rsidRPr="00B77646" w:rsidRDefault="00B77646" w:rsidP="00B77646">
            <w:pPr>
              <w:shd w:val="clear" w:color="auto" w:fill="FFFFFF"/>
              <w:spacing w:after="0" w:line="240" w:lineRule="auto"/>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Доходы бюджета, всего</w:t>
            </w:r>
          </w:p>
        </w:tc>
        <w:tc>
          <w:tcPr>
            <w:tcW w:w="1077" w:type="pct"/>
            <w:shd w:val="clear" w:color="auto" w:fill="auto"/>
          </w:tcPr>
          <w:p w:rsidR="00B77646" w:rsidRPr="00B77646" w:rsidRDefault="00B77646" w:rsidP="00B77646">
            <w:pPr>
              <w:spacing w:after="0" w:line="240" w:lineRule="auto"/>
              <w:ind w:right="-6"/>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11 224 965,07</w:t>
            </w:r>
          </w:p>
        </w:tc>
      </w:tr>
    </w:tbl>
    <w:p w:rsidR="00B77646" w:rsidRPr="00B77646" w:rsidRDefault="00B77646" w:rsidP="00B77646">
      <w:pPr>
        <w:spacing w:after="0" w:line="240" w:lineRule="auto"/>
        <w:ind w:right="-6"/>
        <w:jc w:val="center"/>
        <w:rPr>
          <w:rFonts w:ascii="Times New Roman" w:eastAsia="Times New Roman" w:hAnsi="Times New Roman" w:cs="Times New Roman"/>
          <w:b/>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2 к решению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сельского поселения</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217</w:t>
      </w:r>
    </w:p>
    <w:p w:rsidR="00B77646" w:rsidRPr="00B77646" w:rsidRDefault="00B77646" w:rsidP="00B77646">
      <w:pPr>
        <w:spacing w:after="0" w:line="240" w:lineRule="auto"/>
        <w:ind w:left="4820"/>
        <w:rPr>
          <w:rFonts w:ascii="Times New Roman" w:eastAsia="Times New Roman" w:hAnsi="Times New Roman" w:cs="Times New Roman"/>
          <w:sz w:val="28"/>
          <w:szCs w:val="28"/>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Приложение 4</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УТВЕРЖДЕНА</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23.12.2021 № 202</w:t>
      </w:r>
    </w:p>
    <w:p w:rsidR="00B77646" w:rsidRPr="00B77646" w:rsidRDefault="00B77646" w:rsidP="00B77646">
      <w:pPr>
        <w:spacing w:after="0" w:line="240" w:lineRule="auto"/>
        <w:ind w:left="4820"/>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right="-6"/>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Ведомственная структура расходов бюджета поселения на 2022 год</w:t>
      </w:r>
    </w:p>
    <w:tbl>
      <w:tblPr>
        <w:tblpPr w:leftFromText="180" w:rightFromText="180" w:vertAnchor="text" w:horzAnchor="margin" w:tblpXSpec="center" w:tblpY="32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2"/>
        <w:gridCol w:w="641"/>
        <w:gridCol w:w="908"/>
        <w:gridCol w:w="1295"/>
        <w:gridCol w:w="1405"/>
        <w:gridCol w:w="1146"/>
        <w:gridCol w:w="1448"/>
      </w:tblGrid>
      <w:tr w:rsidR="00B77646" w:rsidRPr="00B77646" w:rsidTr="007B0C8F">
        <w:trPr>
          <w:trHeight w:val="279"/>
        </w:trPr>
        <w:tc>
          <w:tcPr>
            <w:tcW w:w="1338"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Наименование показателей</w:t>
            </w:r>
          </w:p>
        </w:tc>
        <w:tc>
          <w:tcPr>
            <w:tcW w:w="343"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Код</w:t>
            </w:r>
          </w:p>
        </w:tc>
        <w:tc>
          <w:tcPr>
            <w:tcW w:w="486"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Раздел</w:t>
            </w:r>
          </w:p>
        </w:tc>
        <w:tc>
          <w:tcPr>
            <w:tcW w:w="693"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Подраздел</w:t>
            </w:r>
          </w:p>
        </w:tc>
        <w:tc>
          <w:tcPr>
            <w:tcW w:w="752"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Целевая статья</w:t>
            </w:r>
          </w:p>
        </w:tc>
        <w:tc>
          <w:tcPr>
            <w:tcW w:w="613"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Вид расходов</w:t>
            </w:r>
          </w:p>
        </w:tc>
        <w:tc>
          <w:tcPr>
            <w:tcW w:w="775"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Сумма, рублей</w:t>
            </w:r>
          </w:p>
        </w:tc>
      </w:tr>
      <w:tr w:rsidR="00B77646" w:rsidRPr="00B77646" w:rsidTr="007B0C8F">
        <w:trPr>
          <w:trHeight w:val="275"/>
        </w:trPr>
        <w:tc>
          <w:tcPr>
            <w:tcW w:w="1338"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343"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486"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693"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52"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613"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r>
      <w:tr w:rsidR="00B77646" w:rsidRPr="00B77646" w:rsidTr="007B0C8F">
        <w:trPr>
          <w:trHeight w:val="144"/>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Всего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14 583 565,07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xml:space="preserve">Администрация Ягодного сельского поселения </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ind w:left="-224" w:firstLine="224"/>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14 583 565,07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Общегосударственные вопросы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6 058 074,50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Функционирование высшего должностного лица субъекта Российской Федерации и муниципального образования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785 100,00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785 100,00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785 100,00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Глава поселения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6500200100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785 100,00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6500200100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785 100,00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Другие общегосударственные вопросы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xml:space="preserve">Функционирование Правительства Российской Федерации, высших исполнительных органов государственной власти субъектов Российской </w:t>
            </w:r>
            <w:r w:rsidRPr="00B77646">
              <w:rPr>
                <w:rFonts w:ascii="Times New Roman" w:eastAsia="Times New Roman" w:hAnsi="Times New Roman" w:cs="Times New Roman"/>
                <w:b/>
                <w:sz w:val="20"/>
                <w:szCs w:val="20"/>
                <w:lang w:eastAsia="ru-RU"/>
              </w:rPr>
              <w:lastRenderedPageBreak/>
              <w:t>Федерации, местных администраций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4 157 500,00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lastRenderedPageBreak/>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4 157 500,00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Обеспечивающая подпрограмма «Эффективное управление муниципальными финансами и совершенствование межбюджетных отношений»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4 157 500,00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«Обеспечение и содержание органов местного самоуправления»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4 157 500,00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«Руководство и управление в сфере установленных функций органов местного самоуправления»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3 103 500,00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3 103 500,00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«Расходы связанные с муниципальной деятельностью»</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1 054 000,00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1 033 000,00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21 000,00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Обеспечение деятельности финансовых, налоговых и таможенных органов и органов финансового (финансово-бюджетного) надзора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06</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23 900,00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color w:val="000000"/>
                <w:sz w:val="20"/>
                <w:szCs w:val="20"/>
                <w:shd w:val="clear" w:color="auto" w:fill="FFFFFF"/>
                <w:lang w:eastAsia="ru-RU"/>
              </w:rPr>
              <w:t xml:space="preserve">Муниципальная программа «Создание условий для развития Ягодного сельского </w:t>
            </w:r>
            <w:r w:rsidRPr="00B77646">
              <w:rPr>
                <w:rFonts w:ascii="Times New Roman" w:eastAsia="Times New Roman" w:hAnsi="Times New Roman" w:cs="Times New Roman"/>
                <w:b/>
                <w:color w:val="000000"/>
                <w:sz w:val="20"/>
                <w:szCs w:val="20"/>
                <w:shd w:val="clear" w:color="auto" w:fill="FFFFFF"/>
                <w:lang w:eastAsia="ru-RU"/>
              </w:rPr>
              <w:lastRenderedPageBreak/>
              <w:t>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06</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23 900,00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color w:val="000000"/>
                <w:sz w:val="20"/>
                <w:szCs w:val="20"/>
                <w:shd w:val="clear" w:color="auto" w:fill="FFFFFF"/>
                <w:lang w:eastAsia="ru-RU"/>
              </w:rPr>
              <w:lastRenderedPageBreak/>
              <w:t>Обеспечивающая подпрограмма «Эффективное управление муниципальными финансами и совершенствование межбюджетных отношений»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06</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23 900,00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Основное мероприятие «Совершенствование межбюджетных отношений в Асиновском районе»</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06</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23 900,00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Мероприятие «Осуществление части полномочий по решению вопросов местного значения в соответствии с заключенными соглашениями»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06</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23 900,00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Межбюджетные трансферты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06</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23 900,00</w:t>
            </w:r>
          </w:p>
        </w:tc>
      </w:tr>
      <w:tr w:rsidR="00B77646" w:rsidRPr="00B77646" w:rsidTr="007B0C8F">
        <w:trPr>
          <w:trHeight w:val="52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Резервные фонды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30 000,00</w:t>
            </w:r>
          </w:p>
        </w:tc>
      </w:tr>
      <w:tr w:rsidR="00B77646" w:rsidRPr="00B77646" w:rsidTr="007B0C8F">
        <w:trPr>
          <w:trHeight w:val="278"/>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30 000,00</w:t>
            </w:r>
          </w:p>
        </w:tc>
      </w:tr>
      <w:tr w:rsidR="00B77646" w:rsidRPr="00B77646" w:rsidTr="007B0C8F">
        <w:trPr>
          <w:trHeight w:val="278"/>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Резервный фонд местной администрации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278"/>
        </w:trPr>
        <w:tc>
          <w:tcPr>
            <w:tcW w:w="1338" w:type="pct"/>
          </w:tcPr>
          <w:p w:rsidR="00B77646" w:rsidRPr="00B77646" w:rsidRDefault="00B77646" w:rsidP="00B77646">
            <w:pPr>
              <w:spacing w:after="0" w:line="240" w:lineRule="auto"/>
              <w:jc w:val="both"/>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Другие общегосударственные вопросы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1 055 574,50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64 600,00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«Развитие социальной инфраструктуры»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40 800,00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«Оказание содействия в части создания условий по развитию социальных отраслей»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40 800,00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«Обеспечение деятельности Совета ветеранов»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40 800,00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40 800,00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Обеспечивающая подпрограмма </w:t>
            </w:r>
            <w:r w:rsidRPr="00B77646">
              <w:rPr>
                <w:rFonts w:ascii="Times New Roman" w:eastAsia="Times New Roman" w:hAnsi="Times New Roman" w:cs="Times New Roman"/>
                <w:sz w:val="20"/>
                <w:szCs w:val="20"/>
                <w:lang w:eastAsia="ru-RU"/>
              </w:rPr>
              <w:lastRenderedPageBreak/>
              <w:t>«Эффективное управление муниципальными финансами и совершенствование межбюджетных отношений»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23 800,00</w:t>
            </w:r>
          </w:p>
        </w:tc>
      </w:tr>
      <w:tr w:rsidR="00B77646" w:rsidRPr="00B77646" w:rsidTr="007B0C8F">
        <w:trPr>
          <w:trHeight w:val="26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lastRenderedPageBreak/>
              <w:t>Основное мероприятие «Совершенствование межбюджетных отношений в Асиновском районе»</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23 800,00</w:t>
            </w:r>
          </w:p>
        </w:tc>
      </w:tr>
      <w:tr w:rsidR="00B77646" w:rsidRPr="00B77646" w:rsidTr="007B0C8F">
        <w:trPr>
          <w:trHeight w:val="26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Мероприятие «Осуществление части полномочий по решению вопросов местного значения в соответствии с заключенными соглашениями»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23 800,00</w:t>
            </w:r>
          </w:p>
        </w:tc>
      </w:tr>
      <w:tr w:rsidR="00B77646" w:rsidRPr="00B77646" w:rsidTr="007B0C8F">
        <w:trPr>
          <w:trHeight w:val="261"/>
        </w:trPr>
        <w:tc>
          <w:tcPr>
            <w:tcW w:w="1338"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Межбюджетные трансферты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23 800,00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990 974,50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Землеустройство и землепользование</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6500200500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6500200500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Другие общегосударственные вопросы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910 974,50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901 002,50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9 972,00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Национальная оборона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118 100,00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Мобилизационная и вневойсковая подготовка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118 100,00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118 100,00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118 100,00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Осуществление первичного воинского учета на территориях, где отсутствуют военные комиссариаты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6500251180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118 100,00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Расходы на выплаты персоналу в целях обеспечения выполнения функций государственными (муниципальными) органами, казенными учреждениями, органами </w:t>
            </w:r>
            <w:r w:rsidRPr="00B77646">
              <w:rPr>
                <w:rFonts w:ascii="Times New Roman" w:eastAsia="Times New Roman" w:hAnsi="Times New Roman" w:cs="Times New Roman"/>
                <w:sz w:val="20"/>
                <w:szCs w:val="20"/>
                <w:lang w:eastAsia="ru-RU"/>
              </w:rPr>
              <w:lastRenderedPageBreak/>
              <w:t>управления государственными внебюджетными фондами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6500251180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118 100,00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lastRenderedPageBreak/>
              <w:t>Национальная безопасность и правоохранительная деятельность</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264 000,00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Защита населения и территории от чрезвычайных ситуаций природного и техногенного характера, пожарная безопасность</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0"/>
                <w:szCs w:val="20"/>
                <w:lang w:eastAsia="ru-RU"/>
              </w:rPr>
              <w:t>264 000,00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0"/>
                <w:szCs w:val="20"/>
                <w:lang w:eastAsia="ru-RU"/>
              </w:rPr>
              <w:t>264 000,00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«Повышение безопасности населения»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264 000,00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«Повышение уровня защиты населения и территорий от чрезвычайных ситуаций природного и техногенного характера»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264 000,00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«Обеспечение и проведение противопожарных мероприятий»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140 000,00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140 000,00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«Повышение безопасности населения Асиновского района в 2016-2021 годах» в том числе: содержание муниципального имущества поселений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50301В0000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124 000,00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50301В0000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124 000,00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Национальная экономика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3 383 135,57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Сельское хозяйство и рыболовство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337 500,00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337 500,00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337 500,00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Иной межбюджетный трансферт на проведение кадастровых работ по оформлению земельных участков в собственность муниципальных образований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6500240230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303 750,00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6500240230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303 750,00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Иной межбюджетный трансферт на проведение кадастровых работ по оформлению земельных участков в собственность муниципальных образований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0230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33 750,00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S0230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val="en-US"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33 750,00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Дорожное хозяйство (дорожные фонды)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3 045 635,57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3 045 635,57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«Развитие транспортной системы»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3 045 635,57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«Содержание и развитие автомобильных дорог»</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3 045 635,57</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«Капитальный ремонт, ремонт и содержание дорог общего пользования местного значения»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1 639 315,00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1 639 315,00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«Повышение безопасности дорожного движения»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Иные межбюджетные трансферты на реализацию мероприятия «Капитальный ремонт и (или) ремонт автомобильных дорог общего пользования местного значения в </w:t>
            </w:r>
            <w:r w:rsidRPr="00B77646">
              <w:rPr>
                <w:rFonts w:ascii="Times New Roman" w:eastAsia="Times New Roman" w:hAnsi="Times New Roman" w:cs="Times New Roman"/>
                <w:sz w:val="20"/>
                <w:szCs w:val="20"/>
                <w:lang w:eastAsia="ru-RU"/>
              </w:rPr>
              <w:lastRenderedPageBreak/>
              <w:t>границах муниципальных районов»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5040140930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1 252 888,33</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5040140930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1 252 888,33</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мероприятия «Ремонт дорог общего пользования местного значения»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0930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73 432,24</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0930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73 432,24</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Жилищно-коммунальное хозяйство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3 522 655,00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Жилищное хозяйство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535 000,00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535 000,00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«Развитие жилищно-коммунальной инфраструктуры»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535 000,00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«Жилищное хозяйство»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535 000,00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«Ремонт и содержание муниципального жилищного фонда»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«Обеспечение доступности жилья и улучшения жилищных условий населения Асиновского района Томской области»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Коммунальное хозяйство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1 410 000,00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1 410 000,00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Подпрограмма «Развитие жилищно-коммунальной инфраструктуры»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1 410 000,00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«Коммунальное хозяйство»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1 410 000,00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«Подготовка объектов теплоснабжения к прохождению отопительного периода»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«Подготовка объектов водоснабжения, водоотведения к прохождению отопительного периода»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«Развитие коммунальной инфраструктуры в Асиновском районе», в том числе: Мероприятие «Подготовка объектов теплоснабжения к прохождению отопительного периода»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50202Т1000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700 000,00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50202Т1000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700 000,00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«Развитие коммунальной инфраструктуры в Асиновском район, в том числе: Мероприятие «Обеспечение населения чистой питьевой водой»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50202С1000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02</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50202С1000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Благоустройство</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1 577 655,00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xml:space="preserve">Муниципальная программа «Создание условий для развития </w:t>
            </w:r>
            <w:r w:rsidRPr="00B77646">
              <w:rPr>
                <w:rFonts w:ascii="Times New Roman" w:eastAsia="Times New Roman" w:hAnsi="Times New Roman" w:cs="Times New Roman"/>
                <w:b/>
                <w:sz w:val="20"/>
                <w:szCs w:val="20"/>
                <w:lang w:eastAsia="ru-RU"/>
              </w:rPr>
              <w:lastRenderedPageBreak/>
              <w:t>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801 000,00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Подпрограмма «Развитие жилищно-коммунальной инфраструктуры»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801 000,00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Основное мероприятие «Благоустройство»  </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801 000,00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«Уличное освещение»</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541 000,00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540 190,81</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5020301000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809,19</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«Благоустройство поселения»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260 000,00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260 000,00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776 655,00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776 655,00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Организация деятельности по обработке, утилизации, обезвреживанию, захоронению твердых коммунальных отходов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6500200200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369 100,00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6500200200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369 100,00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Организация и содержание мест захоронения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6500200300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150 000,00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6500200300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150 000,00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Реализация инициативного проекта «Оборудование спортивной площадки по ул. Центральная, 70 в д. Мало-Жирово Асиновского района Томской области»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65002И1113</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257 555,00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65002И1113</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257 555,00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Культура, кинематография</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xml:space="preserve"> Культура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xml:space="preserve">Муниципальная программа «Создание </w:t>
            </w:r>
            <w:r w:rsidRPr="00B77646">
              <w:rPr>
                <w:rFonts w:ascii="Times New Roman" w:eastAsia="Times New Roman" w:hAnsi="Times New Roman" w:cs="Times New Roman"/>
                <w:b/>
                <w:sz w:val="20"/>
                <w:szCs w:val="20"/>
                <w:lang w:eastAsia="ru-RU"/>
              </w:rPr>
              <w:lastRenderedPageBreak/>
              <w:t>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105 000,00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Подпрограмма «Развитие социальной инфраструктуры»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105 000,00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«Оказание содействия в части создания условий по развитию социальных отраслей»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105 000,00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«Создание условий для предоставления населению культурно-досуговых услуг»</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105 000,00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08</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5010102000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105 000,00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Социальная политика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1 112 600,00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Охрана семьи и детства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1 112 600,00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1 112 600,00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R</w:t>
            </w:r>
            <w:r w:rsidRPr="00B77646">
              <w:rPr>
                <w:rFonts w:ascii="Times New Roman" w:eastAsia="Times New Roman" w:hAnsi="Times New Roman" w:cs="Times New Roman"/>
                <w:sz w:val="20"/>
                <w:szCs w:val="20"/>
                <w:lang w:eastAsia="ru-RU"/>
              </w:rPr>
              <w:t>0820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Капитальные вложения в объекты  государственной (муниципальной) собственности</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R</w:t>
            </w:r>
            <w:r w:rsidRPr="00B77646">
              <w:rPr>
                <w:rFonts w:ascii="Times New Roman" w:eastAsia="Times New Roman" w:hAnsi="Times New Roman" w:cs="Times New Roman"/>
                <w:sz w:val="20"/>
                <w:szCs w:val="20"/>
                <w:lang w:eastAsia="ru-RU"/>
              </w:rPr>
              <w:t>0820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Физическая культура и спорт</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Физическая культура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20 000,00</w:t>
            </w:r>
          </w:p>
        </w:tc>
      </w:tr>
      <w:tr w:rsidR="00B77646" w:rsidRPr="00B77646" w:rsidTr="007B0C8F">
        <w:trPr>
          <w:trHeight w:val="261"/>
        </w:trPr>
        <w:tc>
          <w:tcPr>
            <w:tcW w:w="1338"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«Развитие социальной инфраструктуры»</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5010000000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«Оказание содействия в части создания условий по развитию социальных отраслей»</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5010100000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Мероприятие «Обеспечение условий для развития физической </w:t>
            </w:r>
            <w:r w:rsidRPr="00B77646">
              <w:rPr>
                <w:rFonts w:ascii="Times New Roman" w:eastAsia="Times New Roman" w:hAnsi="Times New Roman" w:cs="Times New Roman"/>
                <w:sz w:val="20"/>
                <w:szCs w:val="20"/>
                <w:lang w:eastAsia="ru-RU"/>
              </w:rPr>
              <w:lastRenderedPageBreak/>
              <w:t>культуры и массового спорта»</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5010103000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20 000,00</w:t>
            </w:r>
          </w:p>
        </w:tc>
      </w:tr>
      <w:tr w:rsidR="00B77646" w:rsidRPr="00B77646" w:rsidTr="007B0C8F">
        <w:trPr>
          <w:trHeight w:val="261"/>
        </w:trPr>
        <w:tc>
          <w:tcPr>
            <w:tcW w:w="1338"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Закупка товаров, работ и услуг для обеспечения государственных (муниципальных) нужд</w:t>
            </w:r>
          </w:p>
        </w:tc>
        <w:tc>
          <w:tcPr>
            <w:tcW w:w="3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486"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w:t>
            </w: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w:t>
            </w:r>
          </w:p>
        </w:tc>
        <w:tc>
          <w:tcPr>
            <w:tcW w:w="75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5010103000</w:t>
            </w:r>
          </w:p>
        </w:tc>
        <w:tc>
          <w:tcPr>
            <w:tcW w:w="61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75"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20 000,00</w:t>
            </w:r>
          </w:p>
        </w:tc>
      </w:tr>
    </w:tbl>
    <w:p w:rsidR="00B77646" w:rsidRPr="00B77646" w:rsidRDefault="00B77646" w:rsidP="00B77646">
      <w:pPr>
        <w:spacing w:after="0" w:line="240" w:lineRule="auto"/>
        <w:ind w:right="-6"/>
        <w:jc w:val="center"/>
        <w:rPr>
          <w:rFonts w:ascii="Times New Roman" w:eastAsia="Times New Roman" w:hAnsi="Times New Roman" w:cs="Times New Roman"/>
          <w:b/>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3 к решению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сельского поселения</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217</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5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УТВЕРЖДЕНО</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от 23.12.2021 № 202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                                 </w:t>
      </w: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Распределение бюджетных ассигнований по целевым статьям (муниципальным программам Ягодного сельского поселения и непрограммным направлениям деятельности), и группам видов расходов классификации расходов бюджета поселения на 2022 год</w:t>
      </w:r>
    </w:p>
    <w:tbl>
      <w:tblPr>
        <w:tblpPr w:leftFromText="180" w:rightFromText="180" w:vertAnchor="text" w:horzAnchor="margin" w:tblpXSpec="center" w:tblpY="32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8"/>
        <w:gridCol w:w="2020"/>
        <w:gridCol w:w="1647"/>
        <w:gridCol w:w="2080"/>
      </w:tblGrid>
      <w:tr w:rsidR="00B77646" w:rsidRPr="00B77646" w:rsidTr="007B0C8F">
        <w:trPr>
          <w:trHeight w:val="279"/>
        </w:trPr>
        <w:tc>
          <w:tcPr>
            <w:tcW w:w="1925"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Наименование получателя средств из бюджета сельского поселения</w:t>
            </w:r>
          </w:p>
        </w:tc>
        <w:tc>
          <w:tcPr>
            <w:tcW w:w="1081"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Целевая статья</w:t>
            </w:r>
          </w:p>
        </w:tc>
        <w:tc>
          <w:tcPr>
            <w:tcW w:w="881"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Вид расходов</w:t>
            </w:r>
          </w:p>
        </w:tc>
        <w:tc>
          <w:tcPr>
            <w:tcW w:w="1113"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Сумма, рублей</w:t>
            </w:r>
          </w:p>
        </w:tc>
      </w:tr>
      <w:tr w:rsidR="00B77646" w:rsidRPr="00B77646" w:rsidTr="007B0C8F">
        <w:trPr>
          <w:trHeight w:val="275"/>
        </w:trPr>
        <w:tc>
          <w:tcPr>
            <w:tcW w:w="1925"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081"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881"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Всего</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14 583 565,07</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Муниципальная программа «Создание условий для развития Ягодного сельского поселения на 2019-2024 годы»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5000000000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10 426 635,57</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Подпрограмма «Развитие социальной инфраструктуры»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5010000000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165 800,00</w:t>
            </w:r>
          </w:p>
        </w:tc>
      </w:tr>
      <w:tr w:rsidR="00B77646" w:rsidRPr="00B77646" w:rsidTr="007B0C8F">
        <w:trPr>
          <w:trHeight w:val="144"/>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«Оказание содействия в части создания условий по развитию социальных отраслей»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165 800,00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Мероприятие «Обеспечение деятельности Совета ветеранов»</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40 800,00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40 800,00</w:t>
            </w:r>
          </w:p>
        </w:tc>
      </w:tr>
      <w:tr w:rsidR="00B77646" w:rsidRPr="00B77646" w:rsidTr="007B0C8F">
        <w:trPr>
          <w:trHeight w:val="144"/>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«Создание условий для предоставления населению культурно-досуговых услуг»</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105 000,00</w:t>
            </w:r>
          </w:p>
        </w:tc>
      </w:tr>
      <w:tr w:rsidR="00B77646" w:rsidRPr="00B77646" w:rsidTr="007B0C8F">
        <w:trPr>
          <w:trHeight w:val="144"/>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105 000,00</w:t>
            </w:r>
          </w:p>
        </w:tc>
      </w:tr>
      <w:tr w:rsidR="00B77646" w:rsidRPr="00B77646" w:rsidTr="007B0C8F">
        <w:trPr>
          <w:trHeight w:val="144"/>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«Обеспечение условий для развития физической культуры и массового спорта»</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5010103000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20 000,00</w:t>
            </w:r>
          </w:p>
        </w:tc>
      </w:tr>
      <w:tr w:rsidR="00B77646" w:rsidRPr="00B77646" w:rsidTr="007B0C8F">
        <w:trPr>
          <w:trHeight w:val="144"/>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5010103000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Подпрограмма «Развитие жилищно-коммунальной инфраструктуры»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5020000000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2 746 000,00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«Жилищное хозяйство»</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535 000,00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«Ремонт и содержание муниципального жилищного фонда»</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55 000,00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55 000,00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«Обеспечение доступности жилья и улучшения жилищных условий населения Асиновского района Томской области»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480 000,00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480 000,00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«Коммунальное хозяйство»</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2 211 000,00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«Подготовка объектов теплоснабжения к прохождению отопительного периода»</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«Подготовка объектов водоснабжения, водоотведения к прохождению отопительного периода»</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«Развитие коммунальной инфраструктуры в Асиновском районе», в том числе: Мероприятие «Подготовка объектов теплоснабжения к прохождению отопительного периода»</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50202Т1000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700 000,00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50202Т1000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700 000,00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Иные межбюджетные трансферты на реализацию муниципальной программы «Развитие коммунальной инфраструктуры в Асиновском район, в том числе: Мероприятие «Обеспечение населения чистой питьевой водой»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50202С1000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50202С1000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Основное мероприятие «Благоустройство»  </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801 000,00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«Уличное освещение»</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541 000,00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540 190,81</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809,19</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«Благоустройство поселения»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260 000,00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260 000,00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Подпрограмма «Повышение безопасности населения»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5030000000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264 000,00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«Повышение уровня защиты населения и территорий от чрезвычайных ситуаций природного и техногенного характера»</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264 000,00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«Обеспечение и проведение противопожарных мероприятий»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140 000,00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140 000,00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«Повышение безопасности населения Асиновского района в 2016-2021 годах» в том числе: содержание муниципального имущества поселений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50301В0000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124 000,00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50301В0000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124 000,00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Подпрограмма «Развитие транспортной системы»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5040000000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3 045 635,57</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«Содержание и развитие автомобильных дорог»</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3 045 635,57</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«Капитальный ремонт, ремонт и содержание дорог общего пользования местного значения»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1 639 315,00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1 639 315,00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«Повышение безопасности дорожного движения»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Иные межбюджетные трансферты на реализацию мероприятия «Капитальный ремонт и (или) ремонт </w:t>
            </w:r>
            <w:r w:rsidRPr="00B77646">
              <w:rPr>
                <w:rFonts w:ascii="Times New Roman" w:eastAsia="Times New Roman" w:hAnsi="Times New Roman" w:cs="Times New Roman"/>
                <w:sz w:val="20"/>
                <w:szCs w:val="20"/>
                <w:lang w:eastAsia="ru-RU"/>
              </w:rPr>
              <w:lastRenderedPageBreak/>
              <w:t>автомобильных дорог общего пользования местного значения в границах муниципальных районов»</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5040140930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1 252 888,33</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5040140930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1 252 888,33</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мероприятия «Ремонт дорог общего пользования местного значения»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0930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73 432,24</w:t>
            </w:r>
          </w:p>
        </w:tc>
      </w:tr>
      <w:tr w:rsidR="00B77646" w:rsidRPr="00B77646" w:rsidTr="007B0C8F">
        <w:trPr>
          <w:trHeight w:val="144"/>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0930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73 432,24</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Обеспечивающая подпрограмма «Эффективное управление муниципальными финансами и совершенствование межбюджетных отношений»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5050000000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4 205 200,00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Основное мероприятие «Обеспечение и содержание органов местного самоуправления»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4 157 500,00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«Руководство и управление в сфере установленных функций органов местного самоуправления»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3 103 500,00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3 103 500,00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«Расходы связанные с муниципальной деятельностью»</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1 054 000,00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1 033 000,00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5050102000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21 000,00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Основное мероприятие «Совершенствование межбюджетных отношений в Асиновском районе»</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47 700,00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Мероприятие «Осуществление части полномочий по решению вопросов местного значения в соответствии с заключенными соглашениями»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47 700,00</w:t>
            </w:r>
          </w:p>
        </w:tc>
      </w:tr>
      <w:tr w:rsidR="00B77646" w:rsidRPr="00B77646" w:rsidTr="007B0C8F">
        <w:trPr>
          <w:trHeight w:val="144"/>
        </w:trPr>
        <w:tc>
          <w:tcPr>
            <w:tcW w:w="1925" w:type="pct"/>
          </w:tcPr>
          <w:p w:rsidR="00B77646" w:rsidRPr="00B77646" w:rsidRDefault="00B77646" w:rsidP="00B77646">
            <w:pPr>
              <w:spacing w:after="0" w:line="240" w:lineRule="auto"/>
              <w:outlineLvl w:val="5"/>
              <w:rPr>
                <w:rFonts w:ascii="Times New Roman" w:eastAsia="Times New Roman" w:hAnsi="Times New Roman" w:cs="Times New Roman"/>
                <w:color w:val="000000"/>
                <w:sz w:val="20"/>
                <w:szCs w:val="20"/>
                <w:shd w:val="clear" w:color="auto" w:fill="FFFFFF"/>
                <w:lang w:eastAsia="ru-RU"/>
              </w:rPr>
            </w:pPr>
            <w:r w:rsidRPr="00B77646">
              <w:rPr>
                <w:rFonts w:ascii="Times New Roman" w:eastAsia="Times New Roman" w:hAnsi="Times New Roman" w:cs="Times New Roman"/>
                <w:color w:val="000000"/>
                <w:sz w:val="20"/>
                <w:szCs w:val="20"/>
                <w:shd w:val="clear" w:color="auto" w:fill="FFFFFF"/>
                <w:lang w:eastAsia="ru-RU"/>
              </w:rPr>
              <w:t>Межбюджетные трансферты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5050201000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47 700,00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Непрограммное направление расходов</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6500000000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b/>
                <w:i/>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b/>
                <w:i/>
                <w:sz w:val="20"/>
                <w:szCs w:val="20"/>
                <w:lang w:eastAsia="ru-RU"/>
              </w:rPr>
            </w:pPr>
            <w:r w:rsidRPr="00B77646">
              <w:rPr>
                <w:rFonts w:ascii="Times New Roman" w:eastAsia="Times New Roman" w:hAnsi="Times New Roman" w:cs="Times New Roman"/>
                <w:b/>
                <w:i/>
                <w:sz w:val="20"/>
                <w:szCs w:val="20"/>
                <w:lang w:eastAsia="ru-RU"/>
              </w:rPr>
              <w:t>4 156 929,50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Резервный фонд местной администрации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261"/>
        </w:trPr>
        <w:tc>
          <w:tcPr>
            <w:tcW w:w="1925" w:type="pct"/>
          </w:tcPr>
          <w:p w:rsidR="00B77646" w:rsidRPr="00B77646" w:rsidRDefault="00B77646" w:rsidP="00B77646">
            <w:pPr>
              <w:spacing w:after="0" w:line="240" w:lineRule="auto"/>
              <w:jc w:val="both"/>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6500100000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30 000,00</w:t>
            </w:r>
          </w:p>
        </w:tc>
      </w:tr>
      <w:tr w:rsidR="00B77646" w:rsidRPr="00B77646" w:rsidTr="007B0C8F">
        <w:trPr>
          <w:trHeight w:val="261"/>
        </w:trPr>
        <w:tc>
          <w:tcPr>
            <w:tcW w:w="1925"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4 126 929,50</w:t>
            </w:r>
          </w:p>
        </w:tc>
      </w:tr>
      <w:tr w:rsidR="00B77646" w:rsidRPr="00B77646" w:rsidTr="007B0C8F">
        <w:trPr>
          <w:trHeight w:val="261"/>
        </w:trPr>
        <w:tc>
          <w:tcPr>
            <w:tcW w:w="1925"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Глава поселения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6500200100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785 100,00</w:t>
            </w:r>
          </w:p>
        </w:tc>
      </w:tr>
      <w:tr w:rsidR="00B77646" w:rsidRPr="00B77646" w:rsidTr="007B0C8F">
        <w:trPr>
          <w:trHeight w:val="261"/>
        </w:trPr>
        <w:tc>
          <w:tcPr>
            <w:tcW w:w="1925"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6500200100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785 100,00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Организация деятельности по обработке, утилизации, обезвреживанию, захоронению твердых коммунальных отходов</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6500200200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369 100,00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6500200200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369 100,00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Организация и содержание мест захоронения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6500200300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150 000,00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6500200300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150 000,00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Землеустройство и землепользование</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6500200500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6500200500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80 000,00</w:t>
            </w:r>
          </w:p>
        </w:tc>
      </w:tr>
      <w:tr w:rsidR="00B77646" w:rsidRPr="00B77646" w:rsidTr="007B0C8F">
        <w:trPr>
          <w:trHeight w:val="261"/>
        </w:trPr>
        <w:tc>
          <w:tcPr>
            <w:tcW w:w="1925" w:type="pct"/>
            <w:vAlign w:val="center"/>
          </w:tcPr>
          <w:p w:rsidR="00B77646" w:rsidRPr="00B77646" w:rsidRDefault="00B77646" w:rsidP="00B77646">
            <w:pPr>
              <w:spacing w:after="0" w:line="240" w:lineRule="auto"/>
              <w:outlineLvl w:val="5"/>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Другие общегосударственные вопросы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916 974,50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907 002,50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бюджетные ассигнования</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6500200600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9 972,00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Осуществление первичного воинского учета на территориях, где отсутствуют военные комиссариаты</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6500251180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118 100,00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6500251180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118 100,00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Иной межбюджетный трансферт на проведение кадастровых работ по оформлению земельных участков в собственность муниципальных образований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6500240230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303 750,00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6500240230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303 750,00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Иной межбюджетный трансферт на проведение кадастровых работ по оформлению земельных участков в собственность муниципальных образований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0230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33 750,00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S0230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33 750,00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Реализация инициативного проекта «Оборудование спортивной площадки по ул. Центральная, 70 в д. Мало-Жирово Асиновского района Томской области»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65002И1113</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257 555,00</w:t>
            </w:r>
          </w:p>
        </w:tc>
      </w:tr>
      <w:tr w:rsidR="00B77646" w:rsidRPr="00B77646" w:rsidTr="007B0C8F">
        <w:trPr>
          <w:trHeight w:val="261"/>
        </w:trPr>
        <w:tc>
          <w:tcPr>
            <w:tcW w:w="1925" w:type="pct"/>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65002И1113</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257 555,00</w:t>
            </w:r>
          </w:p>
        </w:tc>
      </w:tr>
      <w:tr w:rsidR="00B77646" w:rsidRPr="00B77646" w:rsidTr="007B0C8F">
        <w:trPr>
          <w:trHeight w:val="261"/>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R</w:t>
            </w:r>
            <w:r w:rsidRPr="00B77646">
              <w:rPr>
                <w:rFonts w:ascii="Times New Roman" w:eastAsia="Times New Roman" w:hAnsi="Times New Roman" w:cs="Times New Roman"/>
                <w:sz w:val="20"/>
                <w:szCs w:val="20"/>
                <w:lang w:eastAsia="ru-RU"/>
              </w:rPr>
              <w:t>0820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r>
      <w:tr w:rsidR="00B77646" w:rsidRPr="00B77646" w:rsidTr="007B0C8F">
        <w:trPr>
          <w:trHeight w:val="261"/>
        </w:trPr>
        <w:tc>
          <w:tcPr>
            <w:tcW w:w="1925" w:type="pct"/>
            <w:vAlign w:val="center"/>
          </w:tcPr>
          <w:p w:rsidR="00B77646" w:rsidRPr="00B77646" w:rsidRDefault="00B77646" w:rsidP="00B77646">
            <w:pPr>
              <w:spacing w:after="0" w:line="240" w:lineRule="auto"/>
              <w:outlineLvl w:val="3"/>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Капитальные вложения в объекты  государственной (муниципальной) собственности</w:t>
            </w:r>
          </w:p>
        </w:tc>
        <w:tc>
          <w:tcPr>
            <w:tcW w:w="10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R</w:t>
            </w:r>
            <w:r w:rsidRPr="00B77646">
              <w:rPr>
                <w:rFonts w:ascii="Times New Roman" w:eastAsia="Times New Roman" w:hAnsi="Times New Roman" w:cs="Times New Roman"/>
                <w:sz w:val="20"/>
                <w:szCs w:val="20"/>
                <w:lang w:eastAsia="ru-RU"/>
              </w:rPr>
              <w:t>0820</w:t>
            </w:r>
          </w:p>
        </w:tc>
        <w:tc>
          <w:tcPr>
            <w:tcW w:w="881"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400</w:t>
            </w:r>
          </w:p>
        </w:tc>
        <w:tc>
          <w:tcPr>
            <w:tcW w:w="111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r>
    </w:tbl>
    <w:p w:rsidR="00B77646" w:rsidRPr="00B77646" w:rsidRDefault="00B77646" w:rsidP="00B77646">
      <w:pPr>
        <w:spacing w:after="0" w:line="240" w:lineRule="auto"/>
        <w:jc w:val="center"/>
        <w:rPr>
          <w:rFonts w:ascii="Times New Roman" w:eastAsia="Times New Roman" w:hAnsi="Times New Roman" w:cs="Times New Roman"/>
          <w:b/>
          <w:spacing w:val="2"/>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4 к решению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сельского поселения</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217</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Приложение 6</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УТВЕРЖДЕН</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23.12.2021 № 202</w:t>
      </w:r>
    </w:p>
    <w:p w:rsidR="00B77646" w:rsidRPr="00B77646" w:rsidRDefault="00B77646" w:rsidP="00B77646">
      <w:pPr>
        <w:spacing w:after="0" w:line="240" w:lineRule="auto"/>
        <w:ind w:left="4820"/>
        <w:rPr>
          <w:rFonts w:ascii="Times New Roman" w:eastAsia="Times New Roman" w:hAnsi="Times New Roman" w:cs="Times New Roman"/>
          <w:b/>
          <w:spacing w:val="2"/>
          <w:sz w:val="26"/>
          <w:szCs w:val="26"/>
          <w:lang w:eastAsia="ru-RU"/>
        </w:rPr>
      </w:pPr>
    </w:p>
    <w:p w:rsidR="00B77646" w:rsidRPr="00B77646" w:rsidRDefault="00B77646" w:rsidP="00B77646">
      <w:pPr>
        <w:spacing w:after="0" w:line="240" w:lineRule="auto"/>
        <w:jc w:val="center"/>
        <w:rPr>
          <w:rFonts w:ascii="Times New Roman" w:eastAsia="Times New Roman" w:hAnsi="Times New Roman" w:cs="Times New Roman"/>
          <w:b/>
          <w:color w:val="000000"/>
          <w:sz w:val="26"/>
          <w:szCs w:val="26"/>
          <w:lang w:eastAsia="ru-RU"/>
        </w:rPr>
      </w:pPr>
      <w:r w:rsidRPr="00B77646">
        <w:rPr>
          <w:rFonts w:ascii="Times New Roman" w:eastAsia="Times New Roman" w:hAnsi="Times New Roman" w:cs="Times New Roman"/>
          <w:b/>
          <w:spacing w:val="2"/>
          <w:sz w:val="26"/>
          <w:szCs w:val="26"/>
          <w:lang w:eastAsia="ru-RU"/>
        </w:rPr>
        <w:t>Объем межбюджетных трансфертов бюджету поселения, получаемых из других бюджетов бюджетной системы Российской Федерации на 2022 год и плановый период 2023 и 2024 годов</w:t>
      </w:r>
    </w:p>
    <w:p w:rsidR="00B77646" w:rsidRPr="00B77646" w:rsidRDefault="00B77646" w:rsidP="00B77646">
      <w:pPr>
        <w:spacing w:after="0" w:line="240" w:lineRule="auto"/>
        <w:jc w:val="center"/>
        <w:rPr>
          <w:rFonts w:ascii="Times New Roman" w:eastAsia="Times New Roman"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47"/>
        <w:gridCol w:w="1266"/>
        <w:gridCol w:w="1266"/>
        <w:gridCol w:w="1266"/>
      </w:tblGrid>
      <w:tr w:rsidR="00B77646" w:rsidRPr="00B77646" w:rsidTr="007B0C8F">
        <w:trPr>
          <w:trHeight w:val="212"/>
        </w:trPr>
        <w:tc>
          <w:tcPr>
            <w:tcW w:w="3022" w:type="pct"/>
            <w:vMerge w:val="restar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Наименование </w:t>
            </w:r>
            <w:r w:rsidRPr="00B77646">
              <w:rPr>
                <w:rFonts w:ascii="Times New Roman" w:eastAsia="Times New Roman" w:hAnsi="Times New Roman" w:cs="Times New Roman"/>
                <w:color w:val="000000"/>
                <w:sz w:val="20"/>
                <w:szCs w:val="20"/>
                <w:lang w:eastAsia="ru-RU"/>
              </w:rPr>
              <w:t>межбюджетных трансфертов</w:t>
            </w:r>
          </w:p>
        </w:tc>
        <w:tc>
          <w:tcPr>
            <w:tcW w:w="1978" w:type="pct"/>
            <w:gridSpan w:val="3"/>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Сумма, рублей</w:t>
            </w:r>
          </w:p>
        </w:tc>
      </w:tr>
      <w:tr w:rsidR="00B77646" w:rsidRPr="00B77646" w:rsidTr="007B0C8F">
        <w:trPr>
          <w:trHeight w:val="253"/>
        </w:trPr>
        <w:tc>
          <w:tcPr>
            <w:tcW w:w="3022" w:type="pct"/>
            <w:vMerge/>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69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2021 год</w:t>
            </w:r>
          </w:p>
        </w:tc>
        <w:tc>
          <w:tcPr>
            <w:tcW w:w="642"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2022 год</w:t>
            </w:r>
          </w:p>
        </w:tc>
        <w:tc>
          <w:tcPr>
            <w:tcW w:w="643" w:type="pct"/>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 2023 год</w:t>
            </w:r>
          </w:p>
        </w:tc>
      </w:tr>
      <w:tr w:rsidR="00B77646" w:rsidRPr="00B77646" w:rsidTr="007B0C8F">
        <w:trPr>
          <w:trHeight w:val="267"/>
        </w:trPr>
        <w:tc>
          <w:tcPr>
            <w:tcW w:w="3022"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Дотации бюджетам бюджетной системы Российской Федерации</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0"/>
                <w:szCs w:val="20"/>
                <w:lang w:eastAsia="ru-RU"/>
              </w:rPr>
              <w:t>4 053 000,00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4 069 560,00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4 080 110,00</w:t>
            </w:r>
          </w:p>
        </w:tc>
      </w:tr>
      <w:tr w:rsidR="00B77646" w:rsidRPr="00B77646" w:rsidTr="007B0C8F">
        <w:trPr>
          <w:trHeight w:val="129"/>
        </w:trPr>
        <w:tc>
          <w:tcPr>
            <w:tcW w:w="3022" w:type="pct"/>
          </w:tcPr>
          <w:p w:rsidR="00B77646" w:rsidRPr="00B77646" w:rsidRDefault="00B77646" w:rsidP="00B77646">
            <w:pPr>
              <w:spacing w:after="0" w:line="240" w:lineRule="auto"/>
              <w:jc w:val="both"/>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 xml:space="preserve">Дотации бюджетам сельских поселений на выравнивание бюджетной обеспеченности </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4 053 000,00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4 069 560,00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4 080 110,00</w:t>
            </w:r>
          </w:p>
        </w:tc>
      </w:tr>
      <w:tr w:rsidR="00B77646" w:rsidRPr="00B77646" w:rsidTr="007B0C8F">
        <w:trPr>
          <w:trHeight w:val="56"/>
        </w:trPr>
        <w:tc>
          <w:tcPr>
            <w:tcW w:w="3022" w:type="pct"/>
          </w:tcPr>
          <w:p w:rsidR="00B77646" w:rsidRPr="00B77646" w:rsidRDefault="00B77646" w:rsidP="00B77646">
            <w:pPr>
              <w:spacing w:after="0" w:line="240" w:lineRule="auto"/>
              <w:jc w:val="both"/>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Итого дотаций бюджетам бюджетной системы Российской Федерации</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0"/>
                <w:szCs w:val="20"/>
                <w:lang w:eastAsia="ru-RU"/>
              </w:rPr>
              <w:t>4 053 000,00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4 069 560,00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4 080 110,00</w:t>
            </w:r>
          </w:p>
        </w:tc>
      </w:tr>
      <w:tr w:rsidR="00B77646" w:rsidRPr="00B77646" w:rsidTr="007B0C8F">
        <w:trPr>
          <w:trHeight w:val="56"/>
        </w:trPr>
        <w:tc>
          <w:tcPr>
            <w:tcW w:w="3022" w:type="pct"/>
          </w:tcPr>
          <w:p w:rsidR="00B77646" w:rsidRPr="00B77646" w:rsidRDefault="00B77646" w:rsidP="00B77646">
            <w:pPr>
              <w:spacing w:after="0" w:line="240" w:lineRule="auto"/>
              <w:jc w:val="both"/>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Субвенции бюджетам бюджетной системы Российской Федерации</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1 230 700,00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r w:rsidR="00B77646" w:rsidRPr="00B77646" w:rsidTr="007B0C8F">
        <w:trPr>
          <w:trHeight w:val="56"/>
        </w:trPr>
        <w:tc>
          <w:tcPr>
            <w:tcW w:w="3022" w:type="pct"/>
          </w:tcPr>
          <w:p w:rsidR="00B77646" w:rsidRPr="00B77646" w:rsidRDefault="00B77646" w:rsidP="00B77646">
            <w:pPr>
              <w:spacing w:after="0" w:line="240" w:lineRule="auto"/>
              <w:jc w:val="both"/>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Субвенции бюджетам сельских поселений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1 112 600,00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118 100,00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b/>
                <w:color w:val="000000"/>
                <w:sz w:val="20"/>
                <w:szCs w:val="20"/>
                <w:lang w:eastAsia="ru-RU"/>
              </w:rPr>
            </w:pPr>
            <w:r w:rsidRPr="00B77646">
              <w:rPr>
                <w:rFonts w:ascii="yandex-sans" w:eastAsia="Times New Roman" w:hAnsi="yandex-sans" w:cs="Times New Roman"/>
                <w:b/>
                <w:color w:val="000000"/>
                <w:sz w:val="20"/>
                <w:szCs w:val="20"/>
                <w:lang w:eastAsia="ru-RU"/>
              </w:rPr>
              <w:t>Итого субвенций бюджетам бюджетной системы Российской Федерации</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1 230 700,00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b/>
                <w:color w:val="000000"/>
                <w:sz w:val="20"/>
                <w:szCs w:val="20"/>
                <w:lang w:eastAsia="ru-RU"/>
              </w:rPr>
            </w:pPr>
            <w:r w:rsidRPr="00B77646">
              <w:rPr>
                <w:rFonts w:ascii="yandex-sans" w:eastAsia="Times New Roman" w:hAnsi="yandex-sans" w:cs="Times New Roman"/>
                <w:b/>
                <w:color w:val="000000"/>
                <w:sz w:val="20"/>
                <w:szCs w:val="20"/>
                <w:lang w:eastAsia="ru-RU"/>
              </w:rPr>
              <w:t>Иные межбюджетные трансферты</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3 448 935,57</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tabs>
                <w:tab w:val="left" w:pos="1809"/>
              </w:tabs>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194 100,00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Прочие межбюджетные трансферты, передаваемые бюджетам сельских поселений, в том числе</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3 254 835,57</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иные межбюджетные трансферты на поддержку мер по сбалансированности местных бюджетов</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467 015,00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иные межбюджетные трансферты на реализацию муниципальной программы «Повышение безопасности населения Асиновского района в 2016-2021 годах» в том числе: содержание муниципального имущества</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124 000,00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иные межбюджетные трансферты на реализацию мероприятия «Капитальный ремонт и (или) ремонт автомобильных дорог общего пользования местного значения»</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1 326 320,57</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иные межбюджетные трансферты на реализацию мероприятия «Подготовка объектов теплоснабжения, водоснабжения и водоотведения к прохождению отопительного периода»</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700 000,00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иные межбюджетные трансферты на реализацию мероприятия «Обеспечение населения Асиновского района чистой питьевой водой»</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300 000,00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иные межбюджетные трансферты на проведение кадастровых работ по оформлению земельных участков в собственность муниципальных образований</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337 500,00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b/>
                <w:color w:val="000000"/>
                <w:sz w:val="20"/>
                <w:szCs w:val="20"/>
                <w:lang w:eastAsia="ru-RU"/>
              </w:rPr>
            </w:pPr>
            <w:r w:rsidRPr="00B77646">
              <w:rPr>
                <w:rFonts w:ascii="yandex-sans" w:eastAsia="Times New Roman" w:hAnsi="yandex-sans" w:cs="Times New Roman"/>
                <w:b/>
                <w:color w:val="000000"/>
                <w:sz w:val="20"/>
                <w:szCs w:val="20"/>
                <w:lang w:eastAsia="ru-RU"/>
              </w:rPr>
              <w:t>Итого межбюджетных трансфертов</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3 448 935,57</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b/>
                <w:color w:val="000000"/>
                <w:sz w:val="20"/>
                <w:szCs w:val="20"/>
                <w:lang w:eastAsia="ru-RU"/>
              </w:rPr>
            </w:pPr>
            <w:r w:rsidRPr="00B77646">
              <w:rPr>
                <w:rFonts w:ascii="yandex-sans" w:eastAsia="Times New Roman" w:hAnsi="yandex-sans" w:cs="Times New Roman"/>
                <w:b/>
                <w:color w:val="000000"/>
                <w:sz w:val="20"/>
                <w:szCs w:val="20"/>
                <w:lang w:eastAsia="ru-RU"/>
              </w:rPr>
              <w:t>Возврат остатков субсидий, субвенций и иных межбюджетных трансфертов, имеющих целевое назначение, прошлых лет</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- 2 931 600,00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color w:val="000000"/>
                <w:sz w:val="20"/>
                <w:szCs w:val="20"/>
                <w:lang w:eastAsia="ru-RU"/>
              </w:rPr>
            </w:pPr>
            <w:r w:rsidRPr="00B77646">
              <w:rPr>
                <w:rFonts w:ascii="yandex-sans" w:eastAsia="Times New Roman" w:hAnsi="yandex-sans" w:cs="Times New Roman"/>
                <w:color w:val="000000"/>
                <w:sz w:val="20"/>
                <w:szCs w:val="20"/>
                <w:lang w:eastAsia="ru-RU"/>
              </w:rPr>
              <w:t>Возврат прочих остатков субсидий, субвенций и иных межбюджетных трансфертов, имеющих целевое назначение, прошлых лет из бюджетов сельских поселений</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480 000,00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rPr>
          <w:trHeight w:val="56"/>
        </w:trPr>
        <w:tc>
          <w:tcPr>
            <w:tcW w:w="3022" w:type="pct"/>
          </w:tcPr>
          <w:p w:rsidR="00B77646" w:rsidRPr="00B77646" w:rsidRDefault="00B77646" w:rsidP="00B77646">
            <w:pPr>
              <w:shd w:val="clear" w:color="auto" w:fill="FFFFFF"/>
              <w:spacing w:after="0" w:line="240" w:lineRule="auto"/>
              <w:rPr>
                <w:rFonts w:ascii="yandex-sans" w:eastAsia="Times New Roman" w:hAnsi="yandex-sans" w:cs="Times New Roman"/>
                <w:b/>
                <w:color w:val="000000"/>
                <w:sz w:val="20"/>
                <w:szCs w:val="20"/>
                <w:lang w:eastAsia="ru-RU"/>
              </w:rPr>
            </w:pPr>
            <w:r w:rsidRPr="00B77646">
              <w:rPr>
                <w:rFonts w:ascii="yandex-sans" w:eastAsia="Times New Roman" w:hAnsi="yandex-sans" w:cs="Times New Roman"/>
                <w:b/>
                <w:color w:val="000000"/>
                <w:sz w:val="20"/>
                <w:szCs w:val="20"/>
                <w:lang w:eastAsia="ru-RU"/>
              </w:rPr>
              <w:t>Итого возвратов остатков субсидий, субвенций и иных межбюджетных трансфертов, имеющих целевое назначение, прошлых лет</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- 2 451 600,00</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r w:rsidR="00B77646" w:rsidRPr="00B77646" w:rsidTr="007B0C8F">
        <w:trPr>
          <w:trHeight w:val="282"/>
        </w:trPr>
        <w:tc>
          <w:tcPr>
            <w:tcW w:w="3022" w:type="pct"/>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Всего</w:t>
            </w:r>
          </w:p>
        </w:tc>
        <w:tc>
          <w:tcPr>
            <w:tcW w:w="693" w:type="pct"/>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6 281 035,57</w:t>
            </w:r>
          </w:p>
        </w:tc>
        <w:tc>
          <w:tcPr>
            <w:tcW w:w="642"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4 069 560,00</w:t>
            </w:r>
          </w:p>
        </w:tc>
        <w:tc>
          <w:tcPr>
            <w:tcW w:w="643" w:type="pct"/>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b/>
                <w:sz w:val="20"/>
                <w:szCs w:val="20"/>
                <w:lang w:eastAsia="ru-RU"/>
              </w:rPr>
              <w:t>4 080 110,00</w:t>
            </w:r>
          </w:p>
        </w:tc>
      </w:tr>
    </w:tbl>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5 к решению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сельского поселения</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217</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Приложение 8</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 xml:space="preserve">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УТВЕРЖДЕНО</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23.12.2021 № 202</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Исполнение источников финансирования дефицита бюджета по кодам групп, подгрупп, статей, видов источников финансирования бюджета на 2022 год и плановый период 2023 и 2024 годов</w:t>
      </w:r>
    </w:p>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6"/>
        <w:gridCol w:w="2941"/>
        <w:gridCol w:w="1266"/>
        <w:gridCol w:w="936"/>
        <w:gridCol w:w="936"/>
      </w:tblGrid>
      <w:tr w:rsidR="00B77646" w:rsidRPr="00B77646" w:rsidTr="007B0C8F">
        <w:tc>
          <w:tcPr>
            <w:tcW w:w="1783" w:type="pct"/>
            <w:vMerge w:val="restart"/>
            <w:tcBorders>
              <w:top w:val="single" w:sz="4" w:space="0" w:color="auto"/>
              <w:left w:val="single" w:sz="4" w:space="0" w:color="auto"/>
              <w:right w:val="single" w:sz="4" w:space="0" w:color="auto"/>
            </w:tcBorders>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 xml:space="preserve">Наименование </w:t>
            </w:r>
          </w:p>
        </w:tc>
        <w:tc>
          <w:tcPr>
            <w:tcW w:w="1609" w:type="pct"/>
            <w:vMerge w:val="restart"/>
            <w:tcBorders>
              <w:top w:val="single" w:sz="4" w:space="0" w:color="auto"/>
              <w:left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Код источника</w:t>
            </w:r>
          </w:p>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финансирования</w:t>
            </w:r>
          </w:p>
        </w:tc>
        <w:tc>
          <w:tcPr>
            <w:tcW w:w="1608" w:type="pct"/>
            <w:gridSpan w:val="3"/>
            <w:tcBorders>
              <w:top w:val="single" w:sz="4" w:space="0" w:color="auto"/>
              <w:left w:val="single" w:sz="4" w:space="0" w:color="auto"/>
              <w:bottom w:val="single" w:sz="4" w:space="0" w:color="auto"/>
              <w:right w:val="single" w:sz="4" w:space="0" w:color="auto"/>
            </w:tcBorders>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Сумма, рублей</w:t>
            </w:r>
          </w:p>
        </w:tc>
      </w:tr>
      <w:tr w:rsidR="00B77646" w:rsidRPr="00B77646" w:rsidTr="007B0C8F">
        <w:tc>
          <w:tcPr>
            <w:tcW w:w="1783" w:type="pct"/>
            <w:vMerge/>
            <w:tcBorders>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1609" w:type="pct"/>
            <w:vMerge/>
            <w:tcBorders>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536"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2022 год</w:t>
            </w:r>
          </w:p>
        </w:tc>
        <w:tc>
          <w:tcPr>
            <w:tcW w:w="536"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2023 год</w:t>
            </w:r>
          </w:p>
        </w:tc>
        <w:tc>
          <w:tcPr>
            <w:tcW w:w="537"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2024 год</w:t>
            </w:r>
          </w:p>
        </w:tc>
      </w:tr>
      <w:tr w:rsidR="00B77646" w:rsidRPr="00B77646" w:rsidTr="007B0C8F">
        <w:trPr>
          <w:trHeight w:val="690"/>
        </w:trPr>
        <w:tc>
          <w:tcPr>
            <w:tcW w:w="1783" w:type="pct"/>
            <w:tcBorders>
              <w:top w:val="single" w:sz="4" w:space="0" w:color="auto"/>
              <w:left w:val="single" w:sz="4" w:space="0" w:color="auto"/>
              <w:bottom w:val="single" w:sz="4" w:space="0" w:color="auto"/>
              <w:right w:val="single" w:sz="4" w:space="0" w:color="auto"/>
            </w:tcBorders>
            <w:hideMark/>
          </w:tcPr>
          <w:p w:rsidR="00B77646" w:rsidRPr="00B77646" w:rsidRDefault="00B77646" w:rsidP="00B77646">
            <w:pPr>
              <w:tabs>
                <w:tab w:val="left" w:pos="0"/>
                <w:tab w:val="left" w:pos="1190"/>
              </w:tabs>
              <w:autoSpaceDE w:val="0"/>
              <w:autoSpaceDN w:val="0"/>
              <w:adjustRightInd w:val="0"/>
              <w:spacing w:after="0" w:line="240" w:lineRule="auto"/>
              <w:jc w:val="both"/>
              <w:outlineLvl w:val="3"/>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sz w:val="20"/>
                <w:szCs w:val="20"/>
                <w:lang w:eastAsia="ru-RU"/>
              </w:rPr>
              <w:t>Изменение остатков средств на счетах по учету средств бюджета</w:t>
            </w:r>
          </w:p>
        </w:tc>
        <w:tc>
          <w:tcPr>
            <w:tcW w:w="1609"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010500 00 00 0000</w:t>
            </w:r>
          </w:p>
        </w:tc>
        <w:tc>
          <w:tcPr>
            <w:tcW w:w="536" w:type="pct"/>
            <w:tcBorders>
              <w:top w:val="single" w:sz="4" w:space="0" w:color="auto"/>
              <w:left w:val="single" w:sz="4" w:space="0" w:color="auto"/>
              <w:bottom w:val="single" w:sz="4" w:space="0" w:color="auto"/>
              <w:right w:val="single" w:sz="4" w:space="0" w:color="auto"/>
            </w:tcBorders>
            <w:hideMark/>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- 3 358 600,00</w:t>
            </w:r>
          </w:p>
        </w:tc>
        <w:tc>
          <w:tcPr>
            <w:tcW w:w="536"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c>
          <w:tcPr>
            <w:tcW w:w="537"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0,00</w:t>
            </w:r>
          </w:p>
        </w:tc>
      </w:tr>
      <w:tr w:rsidR="00B77646" w:rsidRPr="00B77646" w:rsidTr="007B0C8F">
        <w:tc>
          <w:tcPr>
            <w:tcW w:w="1783" w:type="pct"/>
            <w:tcBorders>
              <w:top w:val="single" w:sz="4" w:space="0" w:color="auto"/>
              <w:left w:val="single" w:sz="4" w:space="0" w:color="auto"/>
              <w:bottom w:val="single" w:sz="4" w:space="0" w:color="auto"/>
              <w:right w:val="single" w:sz="4" w:space="0" w:color="auto"/>
            </w:tcBorders>
            <w:hideMark/>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 xml:space="preserve">Итого </w:t>
            </w:r>
          </w:p>
        </w:tc>
        <w:tc>
          <w:tcPr>
            <w:tcW w:w="1609"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p>
        </w:tc>
        <w:tc>
          <w:tcPr>
            <w:tcW w:w="536" w:type="pct"/>
            <w:tcBorders>
              <w:top w:val="single" w:sz="4" w:space="0" w:color="auto"/>
              <w:left w:val="single" w:sz="4" w:space="0" w:color="auto"/>
              <w:bottom w:val="single" w:sz="4" w:space="0" w:color="auto"/>
              <w:right w:val="single" w:sz="4" w:space="0" w:color="auto"/>
            </w:tcBorders>
            <w:hideMark/>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536"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c>
          <w:tcPr>
            <w:tcW w:w="537"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0,00</w:t>
            </w:r>
          </w:p>
        </w:tc>
      </w:tr>
    </w:tbl>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Приложение 6 к решению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сельского поселения</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217</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Приложение 9</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 xml:space="preserve">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УТВЕРЖДЕНО</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решением Совета Ягодного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23.12.2021 № 202</w:t>
      </w:r>
    </w:p>
    <w:p w:rsidR="00B77646" w:rsidRPr="00B77646" w:rsidRDefault="00B77646" w:rsidP="00B77646">
      <w:pPr>
        <w:spacing w:after="0" w:line="240" w:lineRule="auto"/>
        <w:jc w:val="right"/>
        <w:rPr>
          <w:rFonts w:ascii="Times New Roman" w:eastAsia="Times New Roman" w:hAnsi="Times New Roman" w:cs="Times New Roman"/>
          <w:sz w:val="26"/>
          <w:szCs w:val="26"/>
          <w:lang w:eastAsia="ru-RU"/>
        </w:rPr>
      </w:pP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Перечень и объемы финансирования муниципальных программ на 2022 год и плановый период 2023 и 2024 годов</w:t>
      </w:r>
    </w:p>
    <w:p w:rsidR="00B77646" w:rsidRPr="00B77646" w:rsidRDefault="00B77646" w:rsidP="00B77646">
      <w:pPr>
        <w:spacing w:after="0" w:line="240" w:lineRule="auto"/>
        <w:jc w:val="center"/>
        <w:rPr>
          <w:rFonts w:ascii="Times New Roman" w:eastAsia="Times New Roman"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4"/>
        <w:gridCol w:w="1613"/>
        <w:gridCol w:w="1613"/>
        <w:gridCol w:w="1445"/>
      </w:tblGrid>
      <w:tr w:rsidR="00B77646" w:rsidRPr="00B77646" w:rsidTr="007B0C8F">
        <w:trPr>
          <w:trHeight w:val="56"/>
        </w:trPr>
        <w:tc>
          <w:tcPr>
            <w:tcW w:w="2501" w:type="pct"/>
            <w:vMerge w:val="restart"/>
            <w:tcBorders>
              <w:top w:val="single" w:sz="4" w:space="0" w:color="auto"/>
              <w:left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Наименование</w:t>
            </w:r>
          </w:p>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получателей средств из бюджета сельского поселения</w:t>
            </w:r>
          </w:p>
        </w:tc>
        <w:tc>
          <w:tcPr>
            <w:tcW w:w="2499" w:type="pct"/>
            <w:gridSpan w:val="3"/>
            <w:tcBorders>
              <w:top w:val="single" w:sz="4" w:space="0" w:color="auto"/>
              <w:left w:val="single" w:sz="4" w:space="0" w:color="auto"/>
              <w:right w:val="single" w:sz="4" w:space="0" w:color="auto"/>
            </w:tcBorders>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Сумма, рублей</w:t>
            </w:r>
          </w:p>
        </w:tc>
      </w:tr>
      <w:tr w:rsidR="00B77646" w:rsidRPr="00B77646" w:rsidTr="007B0C8F">
        <w:trPr>
          <w:trHeight w:val="230"/>
        </w:trPr>
        <w:tc>
          <w:tcPr>
            <w:tcW w:w="2501" w:type="pct"/>
            <w:vMerge/>
            <w:tcBorders>
              <w:top w:val="single" w:sz="4" w:space="0" w:color="auto"/>
              <w:left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863" w:type="pct"/>
            <w:vMerge w:val="restart"/>
            <w:tcBorders>
              <w:top w:val="single" w:sz="4" w:space="0" w:color="auto"/>
              <w:left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2022 год</w:t>
            </w:r>
          </w:p>
        </w:tc>
        <w:tc>
          <w:tcPr>
            <w:tcW w:w="863" w:type="pct"/>
            <w:vMerge w:val="restart"/>
            <w:tcBorders>
              <w:top w:val="single" w:sz="4" w:space="0" w:color="auto"/>
              <w:left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2023 год</w:t>
            </w:r>
          </w:p>
        </w:tc>
        <w:tc>
          <w:tcPr>
            <w:tcW w:w="773" w:type="pct"/>
            <w:vMerge w:val="restart"/>
            <w:tcBorders>
              <w:top w:val="single" w:sz="4" w:space="0" w:color="auto"/>
              <w:left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 2024 год</w:t>
            </w:r>
          </w:p>
        </w:tc>
      </w:tr>
      <w:tr w:rsidR="00B77646" w:rsidRPr="00B77646" w:rsidTr="007B0C8F">
        <w:trPr>
          <w:trHeight w:val="230"/>
        </w:trPr>
        <w:tc>
          <w:tcPr>
            <w:tcW w:w="2501" w:type="pct"/>
            <w:vMerge/>
            <w:tcBorders>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863" w:type="pct"/>
            <w:vMerge/>
            <w:tcBorders>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863" w:type="pct"/>
            <w:vMerge/>
            <w:tcBorders>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73" w:type="pct"/>
            <w:vMerge/>
            <w:tcBorders>
              <w:left w:val="single" w:sz="4" w:space="0" w:color="auto"/>
              <w:bottom w:val="single" w:sz="4" w:space="0" w:color="auto"/>
              <w:right w:val="single" w:sz="4" w:space="0" w:color="auto"/>
            </w:tcBorders>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r>
      <w:tr w:rsidR="00B77646" w:rsidRPr="00B77646" w:rsidTr="007B0C8F">
        <w:trPr>
          <w:trHeight w:val="375"/>
        </w:trPr>
        <w:tc>
          <w:tcPr>
            <w:tcW w:w="2501"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Муниципальная программа «Создание условий для развития Ягодного сельского поселения на 2019-2024 годы»</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10 426 635,57</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6 711 860,00</w:t>
            </w:r>
          </w:p>
        </w:tc>
        <w:tc>
          <w:tcPr>
            <w:tcW w:w="77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6 784 300,00</w:t>
            </w:r>
          </w:p>
        </w:tc>
      </w:tr>
      <w:tr w:rsidR="00B77646" w:rsidRPr="00B77646" w:rsidTr="007B0C8F">
        <w:trPr>
          <w:trHeight w:val="60"/>
        </w:trPr>
        <w:tc>
          <w:tcPr>
            <w:tcW w:w="2501"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«Развитие социальной инфраструктуры»</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165 800,00</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100 000,00</w:t>
            </w:r>
          </w:p>
        </w:tc>
        <w:tc>
          <w:tcPr>
            <w:tcW w:w="77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100 000,00</w:t>
            </w:r>
          </w:p>
        </w:tc>
      </w:tr>
      <w:tr w:rsidR="00B77646" w:rsidRPr="00B77646" w:rsidTr="007B0C8F">
        <w:trPr>
          <w:trHeight w:val="60"/>
        </w:trPr>
        <w:tc>
          <w:tcPr>
            <w:tcW w:w="2501"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«Развитие жилищно-коммунальной инфраструктуры»</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2 746 000,00</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966 000,00</w:t>
            </w:r>
          </w:p>
        </w:tc>
        <w:tc>
          <w:tcPr>
            <w:tcW w:w="77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966 000,00</w:t>
            </w:r>
          </w:p>
        </w:tc>
      </w:tr>
      <w:tr w:rsidR="00B77646" w:rsidRPr="00B77646" w:rsidTr="007B0C8F">
        <w:trPr>
          <w:trHeight w:val="60"/>
        </w:trPr>
        <w:tc>
          <w:tcPr>
            <w:tcW w:w="2501"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Подпрограмма «Повышение безопасности населения»</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264 000,00</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140 000,00</w:t>
            </w:r>
          </w:p>
        </w:tc>
        <w:tc>
          <w:tcPr>
            <w:tcW w:w="77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140 000,00</w:t>
            </w:r>
          </w:p>
        </w:tc>
      </w:tr>
      <w:tr w:rsidR="00B77646" w:rsidRPr="00B77646" w:rsidTr="007B0C8F">
        <w:trPr>
          <w:trHeight w:val="60"/>
        </w:trPr>
        <w:tc>
          <w:tcPr>
            <w:tcW w:w="2501"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Подпрограмма «Развитие транспортной системы»</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3 045 635,57</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1 475 660,00</w:t>
            </w:r>
          </w:p>
        </w:tc>
        <w:tc>
          <w:tcPr>
            <w:tcW w:w="77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1 548 100,00</w:t>
            </w:r>
          </w:p>
        </w:tc>
      </w:tr>
      <w:tr w:rsidR="00B77646" w:rsidRPr="00B77646" w:rsidTr="007B0C8F">
        <w:trPr>
          <w:trHeight w:val="60"/>
        </w:trPr>
        <w:tc>
          <w:tcPr>
            <w:tcW w:w="2501"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Обеспечивающая подпрограмма «Эффективное управление муниципальными финансами и совершенствование межбюджетных отношений»</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4 205 200,00</w:t>
            </w:r>
          </w:p>
        </w:tc>
        <w:tc>
          <w:tcPr>
            <w:tcW w:w="86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4 030 200,00</w:t>
            </w:r>
          </w:p>
        </w:tc>
        <w:tc>
          <w:tcPr>
            <w:tcW w:w="773" w:type="pct"/>
            <w:tcBorders>
              <w:top w:val="single" w:sz="4" w:space="0" w:color="auto"/>
              <w:left w:val="single" w:sz="4" w:space="0" w:color="auto"/>
              <w:bottom w:val="single" w:sz="4" w:space="0" w:color="auto"/>
              <w:right w:val="single" w:sz="4" w:space="0" w:color="auto"/>
            </w:tcBorders>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4 030 200,00</w:t>
            </w:r>
          </w:p>
        </w:tc>
      </w:tr>
    </w:tbl>
    <w:p w:rsidR="00B77646" w:rsidRDefault="00B77646" w:rsidP="003667A3">
      <w:pPr>
        <w:spacing w:after="0" w:line="240" w:lineRule="auto"/>
        <w:ind w:firstLine="709"/>
        <w:rPr>
          <w:rFonts w:ascii="Times New Roman" w:eastAsia="Times New Roman" w:hAnsi="Times New Roman" w:cs="Times New Roman"/>
          <w:sz w:val="26"/>
          <w:szCs w:val="26"/>
          <w:lang w:eastAsia="ja-JP"/>
        </w:rPr>
      </w:pPr>
    </w:p>
    <w:p w:rsidR="00B77646" w:rsidRDefault="00B77646" w:rsidP="003667A3">
      <w:pPr>
        <w:spacing w:after="0" w:line="240" w:lineRule="auto"/>
        <w:ind w:firstLine="709"/>
        <w:rPr>
          <w:rFonts w:ascii="Times New Roman" w:eastAsia="Times New Roman" w:hAnsi="Times New Roman" w:cs="Times New Roman"/>
          <w:sz w:val="26"/>
          <w:szCs w:val="26"/>
          <w:lang w:eastAsia="ja-JP"/>
        </w:rPr>
      </w:pPr>
    </w:p>
    <w:p w:rsidR="00B77646" w:rsidRPr="00B77646" w:rsidRDefault="00B77646" w:rsidP="00B77646">
      <w:pPr>
        <w:tabs>
          <w:tab w:val="left" w:pos="7655"/>
        </w:tabs>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color w:val="000000"/>
          <w:spacing w:val="41"/>
          <w:sz w:val="26"/>
          <w:szCs w:val="26"/>
          <w:lang w:eastAsia="ru-RU"/>
        </w:rPr>
        <w:t>РЕШЕНИЕ</w:t>
      </w:r>
    </w:p>
    <w:p w:rsidR="00B77646" w:rsidRPr="00B77646" w:rsidRDefault="00B77646" w:rsidP="00B77646">
      <w:pPr>
        <w:spacing w:after="0" w:line="240" w:lineRule="auto"/>
        <w:jc w:val="center"/>
        <w:rPr>
          <w:rFonts w:ascii="Times New Roman" w:eastAsia="Times New Roman" w:hAnsi="Times New Roman" w:cs="Times New Roman"/>
          <w:sz w:val="26"/>
          <w:szCs w:val="26"/>
          <w:lang w:eastAsia="ru-RU"/>
        </w:rPr>
      </w:pPr>
    </w:p>
    <w:p w:rsidR="00B77646" w:rsidRPr="00B77646" w:rsidRDefault="00B77646" w:rsidP="00B77646">
      <w:pPr>
        <w:tabs>
          <w:tab w:val="left" w:pos="7655"/>
        </w:tabs>
        <w:spacing w:after="0" w:line="240" w:lineRule="auto"/>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27.04.2022                                                                                                                       № 218 </w:t>
      </w:r>
    </w:p>
    <w:p w:rsidR="00B77646" w:rsidRPr="00B77646" w:rsidRDefault="00B77646" w:rsidP="00B77646">
      <w:pPr>
        <w:tabs>
          <w:tab w:val="left" w:pos="7655"/>
        </w:tabs>
        <w:spacing w:after="0" w:line="240" w:lineRule="auto"/>
        <w:jc w:val="center"/>
        <w:rPr>
          <w:rFonts w:ascii="Times New Roman" w:eastAsia="Times New Roman" w:hAnsi="Times New Roman" w:cs="Times New Roman"/>
          <w:sz w:val="26"/>
          <w:szCs w:val="26"/>
          <w:lang w:eastAsia="ru-RU"/>
        </w:rPr>
      </w:pPr>
    </w:p>
    <w:p w:rsidR="00B77646" w:rsidRPr="00B77646" w:rsidRDefault="00B77646" w:rsidP="00B77646">
      <w:pPr>
        <w:tabs>
          <w:tab w:val="left" w:pos="7655"/>
        </w:tabs>
        <w:spacing w:after="0" w:line="240" w:lineRule="auto"/>
        <w:jc w:val="center"/>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с. Ягодное</w:t>
      </w:r>
    </w:p>
    <w:p w:rsidR="00B77646" w:rsidRPr="00B77646" w:rsidRDefault="00B77646" w:rsidP="00B77646">
      <w:pPr>
        <w:spacing w:after="0" w:line="240" w:lineRule="auto"/>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right="-1"/>
        <w:jc w:val="center"/>
        <w:rPr>
          <w:rFonts w:ascii="Times New Roman" w:eastAsia="Times New Roman" w:hAnsi="Times New Roman" w:cs="Times New Roman"/>
          <w:b/>
          <w:color w:val="000000"/>
          <w:sz w:val="26"/>
          <w:szCs w:val="26"/>
          <w:lang w:eastAsia="ru-RU"/>
        </w:rPr>
      </w:pPr>
      <w:r w:rsidRPr="00B77646">
        <w:rPr>
          <w:rFonts w:ascii="Times New Roman" w:eastAsia="Times New Roman" w:hAnsi="Times New Roman" w:cs="Times New Roman"/>
          <w:b/>
          <w:color w:val="000000"/>
          <w:sz w:val="26"/>
          <w:szCs w:val="26"/>
          <w:lang w:eastAsia="ru-RU"/>
        </w:rPr>
        <w:t>Об утверждении отчета об исполнении бюджета муниципального образования «Ягодное сельское поселение Асиновского района Томской области» за 2021 год</w:t>
      </w:r>
    </w:p>
    <w:p w:rsidR="00B77646" w:rsidRPr="00B77646" w:rsidRDefault="00B77646" w:rsidP="00B77646">
      <w:pPr>
        <w:spacing w:after="0" w:line="240" w:lineRule="auto"/>
        <w:ind w:firstLine="426"/>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 </w:t>
      </w:r>
    </w:p>
    <w:p w:rsidR="00B77646" w:rsidRPr="00B77646" w:rsidRDefault="00B77646" w:rsidP="00B77646">
      <w:pPr>
        <w:spacing w:after="0" w:line="240" w:lineRule="auto"/>
        <w:ind w:firstLine="426"/>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 xml:space="preserve">     </w:t>
      </w:r>
      <w:r w:rsidRPr="00B77646">
        <w:rPr>
          <w:rFonts w:ascii="Times New Roman" w:eastAsia="Calibri" w:hAnsi="Times New Roman" w:cs="Times New Roman"/>
          <w:sz w:val="26"/>
          <w:szCs w:val="26"/>
        </w:rPr>
        <w:t>Рассмотрев представленный Главой Ягодного сельского  поселения «Отчет об исполнении бюджета муниципального образования «Ягодное сельское поселение Асиновского района Томской области» за 2021 год», руководствуясь статьями 264.2, 264.4 Бюджетного кодекса Российской Федерации, статьей 14 Федерального закона от 6 октября 2003 года № 131-ФЗ «Об общих принципах организации местного самоуправления в Российской Федерации», пунктом 2.1 Положения о бюджетном процессе в Ягодном сельском поселении, утвержденного Решением Совета Ягодного сельского поселения от 26.03.2018 № 39</w:t>
      </w:r>
    </w:p>
    <w:p w:rsidR="00B77646" w:rsidRPr="00B77646" w:rsidRDefault="00B77646" w:rsidP="00B77646">
      <w:pPr>
        <w:spacing w:after="0" w:line="240" w:lineRule="auto"/>
        <w:ind w:firstLine="709"/>
        <w:jc w:val="both"/>
        <w:rPr>
          <w:rFonts w:ascii="Times New Roman" w:eastAsia="Times New Roman" w:hAnsi="Times New Roman" w:cs="Times New Roman"/>
          <w:color w:val="000000"/>
          <w:sz w:val="26"/>
          <w:szCs w:val="26"/>
          <w:lang w:eastAsia="ru-RU"/>
        </w:rPr>
      </w:pPr>
      <w:r w:rsidRPr="00B77646">
        <w:rPr>
          <w:rFonts w:ascii="Times New Roman" w:eastAsia="Times New Roman" w:hAnsi="Times New Roman" w:cs="Times New Roman"/>
          <w:color w:val="000000"/>
          <w:sz w:val="26"/>
          <w:szCs w:val="26"/>
          <w:lang w:eastAsia="ru-RU"/>
        </w:rPr>
        <w:t>СОВЕТ ЯГОДНОГО СЕЛЬСКОГО ПОСЕЛЕНИЯ РЕШИЛ:</w:t>
      </w:r>
    </w:p>
    <w:p w:rsidR="00B77646" w:rsidRPr="00B77646" w:rsidRDefault="00B77646" w:rsidP="00B77646">
      <w:pPr>
        <w:shd w:val="clear" w:color="auto" w:fill="FFFFFF"/>
        <w:spacing w:after="0" w:line="240" w:lineRule="auto"/>
        <w:ind w:right="-27" w:firstLine="708"/>
        <w:jc w:val="both"/>
        <w:rPr>
          <w:rFonts w:ascii="Times New Roman" w:eastAsia="Times New Roman" w:hAnsi="Times New Roman" w:cs="Times New Roman"/>
          <w:color w:val="000000"/>
          <w:spacing w:val="-4"/>
          <w:sz w:val="26"/>
          <w:szCs w:val="26"/>
          <w:lang w:eastAsia="ru-RU"/>
        </w:rPr>
      </w:pPr>
      <w:r w:rsidRPr="00B77646">
        <w:rPr>
          <w:rFonts w:ascii="Times New Roman" w:eastAsia="Times New Roman" w:hAnsi="Times New Roman" w:cs="Times New Roman"/>
          <w:color w:val="000000"/>
          <w:sz w:val="26"/>
          <w:szCs w:val="26"/>
          <w:lang w:eastAsia="ru-RU"/>
        </w:rPr>
        <w:t xml:space="preserve">1. </w:t>
      </w:r>
      <w:r w:rsidRPr="00B77646">
        <w:rPr>
          <w:rFonts w:ascii="Times New Roman" w:eastAsia="Times New Roman" w:hAnsi="Times New Roman" w:cs="Times New Roman"/>
          <w:sz w:val="26"/>
          <w:szCs w:val="26"/>
          <w:lang w:eastAsia="ru-RU"/>
        </w:rPr>
        <w:t xml:space="preserve">Утвердить отчет об исполнении бюджета муниципального образования «Ягодное сельское поселение Асиновского района Томской области» за 2021 год </w:t>
      </w:r>
      <w:r w:rsidRPr="00B77646">
        <w:rPr>
          <w:rFonts w:ascii="Times New Roman" w:eastAsia="Times New Roman" w:hAnsi="Times New Roman" w:cs="Times New Roman"/>
          <w:color w:val="000000"/>
          <w:spacing w:val="-5"/>
          <w:sz w:val="26"/>
          <w:szCs w:val="26"/>
          <w:lang w:eastAsia="ru-RU"/>
        </w:rPr>
        <w:t xml:space="preserve">по доходам в сумме 17 832 752,35 рублей, </w:t>
      </w:r>
      <w:r w:rsidRPr="00B77646">
        <w:rPr>
          <w:rFonts w:ascii="Times New Roman" w:eastAsia="Times New Roman" w:hAnsi="Times New Roman" w:cs="Times New Roman"/>
          <w:color w:val="000000"/>
          <w:spacing w:val="-4"/>
          <w:sz w:val="26"/>
          <w:szCs w:val="26"/>
          <w:lang w:eastAsia="ru-RU"/>
        </w:rPr>
        <w:t>по расходам в сумме 15 047 297,46 рублей</w:t>
      </w:r>
      <w:r w:rsidRPr="00B77646">
        <w:rPr>
          <w:rFonts w:ascii="Times New Roman" w:eastAsia="Times New Roman" w:hAnsi="Times New Roman" w:cs="Times New Roman"/>
          <w:sz w:val="24"/>
          <w:szCs w:val="24"/>
          <w:lang w:eastAsia="ru-RU"/>
        </w:rPr>
        <w:t xml:space="preserve"> </w:t>
      </w:r>
      <w:r w:rsidRPr="00B77646">
        <w:rPr>
          <w:rFonts w:ascii="Times New Roman" w:eastAsia="Times New Roman" w:hAnsi="Times New Roman" w:cs="Times New Roman"/>
          <w:color w:val="000000"/>
          <w:spacing w:val="-4"/>
          <w:sz w:val="26"/>
          <w:szCs w:val="26"/>
          <w:lang w:eastAsia="ru-RU"/>
        </w:rPr>
        <w:t>с превышением расходов над доходами (профицит бюджета) в сумме 2 785 454,89 рублей со следующими показателями:</w:t>
      </w:r>
    </w:p>
    <w:p w:rsidR="00B77646" w:rsidRPr="00B77646" w:rsidRDefault="00B77646" w:rsidP="00B77646">
      <w:pPr>
        <w:shd w:val="clear" w:color="auto" w:fill="FFFFFF"/>
        <w:spacing w:after="0" w:line="240" w:lineRule="auto"/>
        <w:ind w:right="-27"/>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ab/>
        <w:t>1) доходов бюджета муниципального образования «Ягодное сельское поселение Асиновского района Томской области» по кодам классификации доходов бюджета за 2021 год согласно приложению № 1 к настоящему решению;</w:t>
      </w:r>
    </w:p>
    <w:p w:rsidR="00B77646" w:rsidRPr="00B77646" w:rsidRDefault="00B77646" w:rsidP="00B77646">
      <w:pPr>
        <w:spacing w:after="0" w:line="240" w:lineRule="auto"/>
        <w:ind w:firstLine="708"/>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2) расходов бюджета муниципального образования «Ягодное сельское поселение Асиновского района Томской области» по ведомственной структуре расходов бюджета за 2021 год согласно приложению № 2 к настоящему решению;</w:t>
      </w:r>
    </w:p>
    <w:p w:rsidR="00B77646" w:rsidRPr="00B77646" w:rsidRDefault="00B77646" w:rsidP="00B77646">
      <w:pPr>
        <w:spacing w:after="0" w:line="240" w:lineRule="auto"/>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ab/>
        <w:t xml:space="preserve">3) расходов бюджета муниципального образования «Ягодное сельское поселение Асиновского района Томской области» по разделам и подразделам </w:t>
      </w:r>
      <w:r w:rsidRPr="00B77646">
        <w:rPr>
          <w:rFonts w:ascii="Times New Roman" w:eastAsia="Times New Roman" w:hAnsi="Times New Roman" w:cs="Times New Roman"/>
          <w:sz w:val="26"/>
          <w:szCs w:val="26"/>
          <w:lang w:eastAsia="ru-RU"/>
        </w:rPr>
        <w:lastRenderedPageBreak/>
        <w:t>классификации расходов бюджета за 2021 год согласно приложению № 3 к настоящему решению;</w:t>
      </w:r>
    </w:p>
    <w:p w:rsidR="00B77646" w:rsidRPr="00B77646" w:rsidRDefault="00B77646" w:rsidP="00B77646">
      <w:pPr>
        <w:spacing w:after="0" w:line="240" w:lineRule="auto"/>
        <w:ind w:firstLine="720"/>
        <w:jc w:val="both"/>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4) источников финансирования дефицита бюджета муниципального образования «Ягодное сельское поселение Асиновского района Томской области» по кодам классификации источников финансирования дефицитов бюджета за 2021 год согласно приложению № 4 к настоящему решению.</w:t>
      </w:r>
    </w:p>
    <w:p w:rsidR="00B77646" w:rsidRPr="00B77646" w:rsidRDefault="00B77646" w:rsidP="00B77646">
      <w:pPr>
        <w:spacing w:after="0" w:line="240" w:lineRule="auto"/>
        <w:ind w:firstLine="708"/>
        <w:jc w:val="both"/>
        <w:rPr>
          <w:rFonts w:ascii="Times New Roman" w:eastAsia="Times New Roman" w:hAnsi="Times New Roman" w:cs="Times New Roman"/>
          <w:snapToGrid w:val="0"/>
          <w:sz w:val="26"/>
          <w:szCs w:val="26"/>
          <w:lang w:eastAsia="ru-RU"/>
        </w:rPr>
      </w:pPr>
      <w:r w:rsidRPr="00B77646">
        <w:rPr>
          <w:rFonts w:ascii="Times New Roman" w:eastAsia="Times New Roman" w:hAnsi="Times New Roman" w:cs="Times New Roman"/>
          <w:sz w:val="26"/>
          <w:szCs w:val="26"/>
          <w:lang w:eastAsia="ru-RU"/>
        </w:rPr>
        <w:t xml:space="preserve">2. </w:t>
      </w:r>
      <w:r w:rsidRPr="00B77646">
        <w:rPr>
          <w:rFonts w:ascii="Times New Roman" w:eastAsia="Times New Roman" w:hAnsi="Times New Roman" w:cs="Times New Roman"/>
          <w:color w:val="000000"/>
          <w:sz w:val="26"/>
          <w:szCs w:val="26"/>
          <w:lang w:eastAsia="ru-RU"/>
        </w:rPr>
        <w:t xml:space="preserve">Настоящее решение подлежит официальному опубликованию в Информационном бюллетене и размещению на официальном сайте Ягодного сельского </w:t>
      </w:r>
      <w:r w:rsidRPr="00B77646">
        <w:rPr>
          <w:rFonts w:ascii="Times New Roman" w:eastAsia="Times New Roman" w:hAnsi="Times New Roman" w:cs="Times New Roman"/>
          <w:sz w:val="26"/>
          <w:szCs w:val="26"/>
          <w:lang w:eastAsia="ru-RU"/>
        </w:rPr>
        <w:t xml:space="preserve">поселения </w:t>
      </w:r>
      <w:hyperlink r:id="rId27" w:history="1">
        <w:r w:rsidRPr="00B77646">
          <w:rPr>
            <w:rFonts w:ascii="Times New Roman" w:eastAsia="Times New Roman" w:hAnsi="Times New Roman" w:cs="Times New Roman"/>
            <w:snapToGrid w:val="0"/>
            <w:sz w:val="26"/>
            <w:szCs w:val="26"/>
            <w:lang w:eastAsia="ru-RU"/>
          </w:rPr>
          <w:t>www.yaselp.asino.ru</w:t>
        </w:r>
      </w:hyperlink>
      <w:r w:rsidRPr="00B77646">
        <w:rPr>
          <w:rFonts w:ascii="Times New Roman" w:eastAsia="Times New Roman" w:hAnsi="Times New Roman" w:cs="Times New Roman"/>
          <w:snapToGrid w:val="0"/>
          <w:sz w:val="26"/>
          <w:szCs w:val="26"/>
          <w:lang w:eastAsia="ru-RU"/>
        </w:rPr>
        <w:t>.</w:t>
      </w:r>
    </w:p>
    <w:p w:rsidR="00B77646" w:rsidRPr="00B77646" w:rsidRDefault="00B77646" w:rsidP="00B77646">
      <w:pPr>
        <w:spacing w:after="0" w:line="240" w:lineRule="auto"/>
        <w:ind w:firstLine="709"/>
        <w:jc w:val="both"/>
        <w:rPr>
          <w:rFonts w:ascii="Times New Roman" w:eastAsia="Times New Roman" w:hAnsi="Times New Roman" w:cs="Times New Roman"/>
          <w:snapToGrid w:val="0"/>
          <w:sz w:val="26"/>
          <w:szCs w:val="26"/>
          <w:lang w:eastAsia="ru-RU"/>
        </w:rPr>
      </w:pPr>
    </w:p>
    <w:p w:rsidR="00B77646" w:rsidRPr="00B77646" w:rsidRDefault="00B77646" w:rsidP="00B77646">
      <w:pPr>
        <w:spacing w:after="0" w:line="240" w:lineRule="auto"/>
        <w:ind w:firstLine="709"/>
        <w:jc w:val="both"/>
        <w:rPr>
          <w:rFonts w:ascii="Times New Roman" w:eastAsia="Times New Roman" w:hAnsi="Times New Roman" w:cs="Times New Roman"/>
          <w:snapToGrid w:val="0"/>
          <w:sz w:val="26"/>
          <w:szCs w:val="26"/>
          <w:lang w:eastAsia="ru-RU"/>
        </w:rPr>
      </w:pPr>
    </w:p>
    <w:p w:rsidR="00B77646" w:rsidRPr="00B77646" w:rsidRDefault="00B77646" w:rsidP="00B77646">
      <w:pPr>
        <w:spacing w:after="0" w:line="240" w:lineRule="auto"/>
        <w:ind w:firstLine="709"/>
        <w:jc w:val="both"/>
        <w:rPr>
          <w:rFonts w:ascii="Times New Roman" w:eastAsia="Times New Roman" w:hAnsi="Times New Roman" w:cs="Times New Roman"/>
          <w:snapToGrid w:val="0"/>
          <w:sz w:val="26"/>
          <w:szCs w:val="26"/>
          <w:lang w:eastAsia="ru-RU"/>
        </w:rPr>
      </w:pPr>
    </w:p>
    <w:p w:rsidR="00B77646" w:rsidRPr="00B77646" w:rsidRDefault="00B77646" w:rsidP="00B77646">
      <w:pPr>
        <w:spacing w:after="0" w:line="240" w:lineRule="auto"/>
        <w:jc w:val="both"/>
        <w:rPr>
          <w:rFonts w:ascii="Times New Roman" w:eastAsia="MS Mincho" w:hAnsi="Times New Roman" w:cs="Times New Roman"/>
          <w:color w:val="000000"/>
          <w:sz w:val="26"/>
          <w:szCs w:val="26"/>
          <w:lang w:eastAsia="ja-JP"/>
        </w:rPr>
      </w:pPr>
      <w:r w:rsidRPr="00B77646">
        <w:rPr>
          <w:rFonts w:ascii="Times New Roman" w:eastAsia="MS Mincho" w:hAnsi="Times New Roman" w:cs="Times New Roman"/>
          <w:color w:val="000000"/>
          <w:sz w:val="26"/>
          <w:szCs w:val="26"/>
          <w:lang w:eastAsia="ja-JP"/>
        </w:rPr>
        <w:t>Председатель Совета Ягодного сельского поселения                                    Г.И. Баранов</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Приложение № 1</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к решению Совета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 xml:space="preserve">Ягодного 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6"/>
          <w:szCs w:val="26"/>
          <w:lang w:eastAsia="ru-RU"/>
        </w:rPr>
      </w:pPr>
      <w:r w:rsidRPr="00B77646">
        <w:rPr>
          <w:rFonts w:ascii="Times New Roman" w:eastAsia="Times New Roman" w:hAnsi="Times New Roman" w:cs="Times New Roman"/>
          <w:sz w:val="26"/>
          <w:szCs w:val="26"/>
          <w:lang w:eastAsia="ru-RU"/>
        </w:rPr>
        <w:t>от 27.04.2022 № 218</w:t>
      </w: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 xml:space="preserve">                         </w:t>
      </w: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Доходы бюджета муниципального образования</w:t>
      </w: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r w:rsidRPr="00B77646">
        <w:rPr>
          <w:rFonts w:ascii="Times New Roman" w:eastAsia="Times New Roman" w:hAnsi="Times New Roman" w:cs="Times New Roman"/>
          <w:b/>
          <w:sz w:val="26"/>
          <w:szCs w:val="26"/>
          <w:lang w:eastAsia="ru-RU"/>
        </w:rPr>
        <w:t>«Ягодное сельское поселение Асиновского района Томской области» по кодам классификации доходов бюджета за 2021 год</w:t>
      </w:r>
    </w:p>
    <w:p w:rsidR="00B77646" w:rsidRPr="00B77646" w:rsidRDefault="00B77646" w:rsidP="00B77646">
      <w:pPr>
        <w:spacing w:after="0" w:line="240" w:lineRule="auto"/>
        <w:jc w:val="center"/>
        <w:rPr>
          <w:rFonts w:ascii="Times New Roman" w:eastAsia="Times New Roman" w:hAnsi="Times New Roman" w:cs="Times New Roman"/>
          <w:b/>
          <w:sz w:val="26"/>
          <w:szCs w:val="26"/>
          <w:lang w:eastAsia="ru-RU"/>
        </w:rPr>
      </w:pPr>
    </w:p>
    <w:tbl>
      <w:tblPr>
        <w:tblW w:w="9761" w:type="dxa"/>
        <w:tblInd w:w="93" w:type="dxa"/>
        <w:tblLayout w:type="fixed"/>
        <w:tblLook w:val="04A0" w:firstRow="1" w:lastRow="0" w:firstColumn="1" w:lastColumn="0" w:noHBand="0" w:noVBand="1"/>
      </w:tblPr>
      <w:tblGrid>
        <w:gridCol w:w="2670"/>
        <w:gridCol w:w="3157"/>
        <w:gridCol w:w="1418"/>
        <w:gridCol w:w="1417"/>
        <w:gridCol w:w="1099"/>
      </w:tblGrid>
      <w:tr w:rsidR="00B77646" w:rsidRPr="00B77646" w:rsidTr="007B0C8F">
        <w:trPr>
          <w:trHeight w:val="930"/>
        </w:trPr>
        <w:tc>
          <w:tcPr>
            <w:tcW w:w="2670"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Код бюджетной </w:t>
            </w:r>
          </w:p>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Классификации Российской Федерации</w:t>
            </w:r>
          </w:p>
        </w:tc>
        <w:tc>
          <w:tcPr>
            <w:tcW w:w="3157" w:type="dxa"/>
            <w:tcBorders>
              <w:top w:val="single" w:sz="8" w:space="0" w:color="auto"/>
              <w:left w:val="single" w:sz="8" w:space="0" w:color="auto"/>
              <w:bottom w:val="single" w:sz="8" w:space="0" w:color="000000"/>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Наименование доходов</w:t>
            </w:r>
          </w:p>
        </w:tc>
        <w:tc>
          <w:tcPr>
            <w:tcW w:w="1418" w:type="dxa"/>
            <w:tcBorders>
              <w:top w:val="single" w:sz="8" w:space="0" w:color="auto"/>
              <w:left w:val="single" w:sz="8" w:space="0" w:color="000000"/>
              <w:bottom w:val="single" w:sz="8" w:space="0" w:color="000000"/>
              <w:right w:val="single" w:sz="8"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План, рублей</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Факт, рублей</w:t>
            </w:r>
          </w:p>
        </w:tc>
        <w:tc>
          <w:tcPr>
            <w:tcW w:w="109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исполнения</w:t>
            </w:r>
          </w:p>
        </w:tc>
      </w:tr>
      <w:tr w:rsidR="00B77646" w:rsidRPr="00B77646" w:rsidTr="007B0C8F">
        <w:trPr>
          <w:trHeight w:val="315"/>
        </w:trPr>
        <w:tc>
          <w:tcPr>
            <w:tcW w:w="2670"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w:t>
            </w:r>
          </w:p>
        </w:tc>
        <w:tc>
          <w:tcPr>
            <w:tcW w:w="1418"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w:t>
            </w:r>
          </w:p>
        </w:tc>
        <w:tc>
          <w:tcPr>
            <w:tcW w:w="141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w:t>
            </w:r>
          </w:p>
        </w:tc>
        <w:tc>
          <w:tcPr>
            <w:tcW w:w="1099"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w:t>
            </w:r>
          </w:p>
        </w:tc>
      </w:tr>
      <w:tr w:rsidR="00B77646" w:rsidRPr="00B77646" w:rsidTr="007B0C8F">
        <w:trPr>
          <w:trHeight w:val="315"/>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000 100 00000 00 0000 000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Налоговые и неналоговые доходы</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5 385 067,13</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5 522 132,46</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102,5</w:t>
            </w:r>
          </w:p>
        </w:tc>
      </w:tr>
      <w:tr w:rsidR="00B77646" w:rsidRPr="00B77646" w:rsidTr="007B0C8F">
        <w:trPr>
          <w:trHeight w:val="1064"/>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182 101 02010 01 0000 110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2 500 000,00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2 547 744,31</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101,9</w:t>
            </w:r>
          </w:p>
        </w:tc>
      </w:tr>
      <w:tr w:rsidR="00B77646" w:rsidRPr="00B77646" w:rsidTr="007B0C8F">
        <w:trPr>
          <w:trHeight w:val="2667"/>
        </w:trPr>
        <w:tc>
          <w:tcPr>
            <w:tcW w:w="2670" w:type="dxa"/>
            <w:tcBorders>
              <w:top w:val="nil"/>
              <w:left w:val="single" w:sz="8" w:space="0" w:color="auto"/>
              <w:bottom w:val="single" w:sz="8" w:space="0" w:color="auto"/>
              <w:right w:val="single" w:sz="8" w:space="0" w:color="auto"/>
            </w:tcBorders>
            <w:shd w:val="clear" w:color="auto" w:fill="auto"/>
            <w:noWrap/>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182 101 02020 01 0000 110</w:t>
            </w:r>
          </w:p>
        </w:tc>
        <w:tc>
          <w:tcPr>
            <w:tcW w:w="3157" w:type="dxa"/>
            <w:tcBorders>
              <w:top w:val="nil"/>
              <w:left w:val="nil"/>
              <w:bottom w:val="single" w:sz="8" w:space="0" w:color="auto"/>
              <w:right w:val="single" w:sz="8" w:space="0" w:color="000000"/>
            </w:tcBorders>
            <w:shd w:val="clear" w:color="auto" w:fill="auto"/>
            <w:noWrap/>
            <w:vAlign w:val="center"/>
          </w:tcPr>
          <w:p w:rsidR="00B77646" w:rsidRPr="00B77646" w:rsidRDefault="00B77646" w:rsidP="00B77646">
            <w:pPr>
              <w:spacing w:after="0" w:line="240" w:lineRule="auto"/>
              <w:jc w:val="both"/>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 xml:space="preserve">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практикой  соответствии со статьей 227 Налогового кодекса Российской Федерации </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3 738,38</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w:t>
            </w:r>
          </w:p>
        </w:tc>
      </w:tr>
      <w:tr w:rsidR="00B77646" w:rsidRPr="00B77646" w:rsidTr="007B0C8F">
        <w:trPr>
          <w:trHeight w:val="746"/>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lastRenderedPageBreak/>
              <w:t>182 101 02030 01 0000 110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9 894,20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w:t>
            </w:r>
          </w:p>
        </w:tc>
      </w:tr>
      <w:tr w:rsidR="00B77646" w:rsidRPr="00B77646" w:rsidTr="007B0C8F">
        <w:trPr>
          <w:trHeight w:val="1206"/>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100 103 02230 01 0000 110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573 000,00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597 164,82</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104,2</w:t>
            </w:r>
          </w:p>
        </w:tc>
      </w:tr>
      <w:tr w:rsidR="00B77646" w:rsidRPr="00B77646" w:rsidTr="007B0C8F">
        <w:trPr>
          <w:trHeight w:val="300"/>
        </w:trPr>
        <w:tc>
          <w:tcPr>
            <w:tcW w:w="267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100 103 02240 01 0000 110</w:t>
            </w:r>
          </w:p>
        </w:tc>
        <w:tc>
          <w:tcPr>
            <w:tcW w:w="3157" w:type="dxa"/>
            <w:vMerge w:val="restart"/>
            <w:tcBorders>
              <w:top w:val="nil"/>
              <w:left w:val="single" w:sz="8" w:space="0" w:color="auto"/>
              <w:bottom w:val="single" w:sz="8" w:space="0" w:color="000000"/>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 в местные бюджеты</w:t>
            </w:r>
          </w:p>
        </w:tc>
        <w:tc>
          <w:tcPr>
            <w:tcW w:w="1418" w:type="dxa"/>
            <w:vMerge w:val="restart"/>
            <w:tcBorders>
              <w:top w:val="nil"/>
              <w:left w:val="single" w:sz="8" w:space="0" w:color="000000"/>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4 000,00</w:t>
            </w:r>
          </w:p>
        </w:tc>
        <w:tc>
          <w:tcPr>
            <w:tcW w:w="1417"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4 199,70</w:t>
            </w:r>
          </w:p>
        </w:tc>
        <w:tc>
          <w:tcPr>
            <w:tcW w:w="1099"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105,0</w:t>
            </w:r>
          </w:p>
        </w:tc>
      </w:tr>
      <w:tr w:rsidR="00B77646" w:rsidRPr="00B77646" w:rsidTr="007B0C8F">
        <w:trPr>
          <w:trHeight w:val="23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476"/>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100 103 02250 01 0000 110</w:t>
            </w:r>
          </w:p>
        </w:tc>
        <w:tc>
          <w:tcPr>
            <w:tcW w:w="3157" w:type="dxa"/>
            <w:vMerge w:val="restart"/>
            <w:tcBorders>
              <w:top w:val="nil"/>
              <w:left w:val="single" w:sz="8" w:space="0" w:color="auto"/>
              <w:bottom w:val="single" w:sz="8" w:space="0" w:color="000000"/>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418" w:type="dxa"/>
            <w:vMerge w:val="restart"/>
            <w:tcBorders>
              <w:top w:val="nil"/>
              <w:left w:val="single" w:sz="8" w:space="0" w:color="000000"/>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761 000,00</w:t>
            </w:r>
          </w:p>
        </w:tc>
        <w:tc>
          <w:tcPr>
            <w:tcW w:w="1417"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793 985,02</w:t>
            </w:r>
          </w:p>
        </w:tc>
        <w:tc>
          <w:tcPr>
            <w:tcW w:w="1099"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104,3</w:t>
            </w: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243"/>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100 103 02260 01 0000 110</w:t>
            </w:r>
          </w:p>
        </w:tc>
        <w:tc>
          <w:tcPr>
            <w:tcW w:w="3157" w:type="dxa"/>
            <w:vMerge w:val="restart"/>
            <w:tcBorders>
              <w:top w:val="nil"/>
              <w:left w:val="single" w:sz="8" w:space="0" w:color="auto"/>
              <w:bottom w:val="single" w:sz="8" w:space="0" w:color="000000"/>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418" w:type="dxa"/>
            <w:vMerge w:val="restart"/>
            <w:tcBorders>
              <w:top w:val="nil"/>
              <w:left w:val="single" w:sz="8" w:space="0" w:color="000000"/>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-87 000,00</w:t>
            </w:r>
          </w:p>
        </w:tc>
        <w:tc>
          <w:tcPr>
            <w:tcW w:w="1417"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- 101 831,93</w:t>
            </w:r>
          </w:p>
        </w:tc>
        <w:tc>
          <w:tcPr>
            <w:tcW w:w="1099"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117,0</w:t>
            </w: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925"/>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50"/>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182 105 03010 01 0000 110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Единый сельскохозяйственный налог</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8 503,42</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8 503,42</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950"/>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182 106 01030 10 0000 110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192 679,84</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192,7</w:t>
            </w:r>
          </w:p>
        </w:tc>
      </w:tr>
      <w:tr w:rsidR="00B77646" w:rsidRPr="00B77646" w:rsidTr="007B0C8F">
        <w:trPr>
          <w:trHeight w:val="50"/>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182 106 06033 10 0000 110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Земельный налог с организаций, обладающих земельным участком, расположенным в границах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154 000,00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55 645,05</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36,1</w:t>
            </w:r>
          </w:p>
        </w:tc>
      </w:tr>
      <w:tr w:rsidR="00B77646" w:rsidRPr="00B77646" w:rsidTr="007B0C8F">
        <w:trPr>
          <w:trHeight w:val="62"/>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182 106 06043 10 0000 110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 xml:space="preserve">Земельный налог с физических лиц, обладающих земельным </w:t>
            </w:r>
            <w:r w:rsidRPr="00B77646">
              <w:rPr>
                <w:rFonts w:ascii="Times New Roman" w:eastAsia="Times New Roman" w:hAnsi="Times New Roman" w:cs="Times New Roman"/>
                <w:bCs/>
                <w:color w:val="000000"/>
                <w:sz w:val="20"/>
                <w:szCs w:val="20"/>
                <w:lang w:eastAsia="ru-RU"/>
              </w:rPr>
              <w:lastRenderedPageBreak/>
              <w:t>участком, расположенным в границах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206 000,00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217 469,70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105,6</w:t>
            </w:r>
          </w:p>
        </w:tc>
      </w:tr>
      <w:tr w:rsidR="00B77646" w:rsidRPr="00B77646" w:rsidTr="007B0C8F">
        <w:trPr>
          <w:trHeight w:val="704"/>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lastRenderedPageBreak/>
              <w:t xml:space="preserve">908 111 05025 10 0000 120 </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сельских поселений (за исключением земельных участков муниципальных бюджетных и автономных учреждений)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64 000,00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58 056,7</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90,7</w:t>
            </w:r>
          </w:p>
        </w:tc>
      </w:tr>
      <w:tr w:rsidR="00B77646" w:rsidRPr="00B77646" w:rsidTr="007B0C8F">
        <w:trPr>
          <w:trHeight w:val="300"/>
        </w:trPr>
        <w:tc>
          <w:tcPr>
            <w:tcW w:w="267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908 111 09045 10 0000 120</w:t>
            </w:r>
          </w:p>
        </w:tc>
        <w:tc>
          <w:tcPr>
            <w:tcW w:w="3157" w:type="dxa"/>
            <w:vMerge w:val="restart"/>
            <w:tcBorders>
              <w:top w:val="nil"/>
              <w:left w:val="single" w:sz="8" w:space="0" w:color="auto"/>
              <w:bottom w:val="single" w:sz="8" w:space="0" w:color="000000"/>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418" w:type="dxa"/>
            <w:vMerge w:val="restart"/>
            <w:tcBorders>
              <w:top w:val="nil"/>
              <w:left w:val="single" w:sz="8" w:space="0" w:color="000000"/>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216 000,00</w:t>
            </w:r>
          </w:p>
        </w:tc>
        <w:tc>
          <w:tcPr>
            <w:tcW w:w="1417"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218 127,95</w:t>
            </w:r>
          </w:p>
        </w:tc>
        <w:tc>
          <w:tcPr>
            <w:tcW w:w="1099" w:type="dxa"/>
            <w:vMerge w:val="restart"/>
            <w:tcBorders>
              <w:top w:val="nil"/>
              <w:left w:val="single" w:sz="8" w:space="0" w:color="auto"/>
              <w:bottom w:val="single" w:sz="8" w:space="0" w:color="000000"/>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101,0</w:t>
            </w:r>
          </w:p>
        </w:tc>
      </w:tr>
      <w:tr w:rsidR="00B77646" w:rsidRPr="00B77646" w:rsidTr="007B0C8F">
        <w:trPr>
          <w:trHeight w:val="315"/>
        </w:trPr>
        <w:tc>
          <w:tcPr>
            <w:tcW w:w="2670" w:type="dxa"/>
            <w:vMerge/>
            <w:tcBorders>
              <w:top w:val="nil"/>
              <w:left w:val="single" w:sz="8" w:space="0" w:color="auto"/>
              <w:bottom w:val="single" w:sz="8" w:space="0" w:color="000000"/>
              <w:right w:val="single" w:sz="8"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157" w:type="dxa"/>
            <w:vMerge/>
            <w:tcBorders>
              <w:top w:val="nil"/>
              <w:left w:val="single" w:sz="8" w:space="0" w:color="auto"/>
              <w:bottom w:val="single" w:sz="8" w:space="0" w:color="000000"/>
              <w:right w:val="single" w:sz="8" w:space="0" w:color="000000"/>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1418" w:type="dxa"/>
            <w:vMerge/>
            <w:tcBorders>
              <w:top w:val="nil"/>
              <w:left w:val="single" w:sz="8" w:space="0" w:color="000000"/>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417"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c>
          <w:tcPr>
            <w:tcW w:w="1099" w:type="dxa"/>
            <w:vMerge/>
            <w:tcBorders>
              <w:top w:val="nil"/>
              <w:left w:val="single" w:sz="8" w:space="0" w:color="auto"/>
              <w:bottom w:val="single" w:sz="8" w:space="0" w:color="000000"/>
              <w:right w:val="single" w:sz="8" w:space="0" w:color="auto"/>
            </w:tcBorders>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p>
        </w:tc>
      </w:tr>
      <w:tr w:rsidR="00B77646" w:rsidRPr="00B77646" w:rsidTr="007B0C8F">
        <w:trPr>
          <w:trHeight w:val="50"/>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908 113 02995 10 0000 130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Прочие доходы от компенсации затрат бюджетов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254 000,00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254 242,39</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100,1</w:t>
            </w:r>
          </w:p>
        </w:tc>
      </w:tr>
      <w:tr w:rsidR="00B77646" w:rsidRPr="00B77646" w:rsidTr="007B0C8F">
        <w:trPr>
          <w:trHeight w:val="2140"/>
        </w:trPr>
        <w:tc>
          <w:tcPr>
            <w:tcW w:w="2670" w:type="dxa"/>
            <w:tcBorders>
              <w:top w:val="nil"/>
              <w:left w:val="single" w:sz="8" w:space="0" w:color="auto"/>
              <w:bottom w:val="single" w:sz="8" w:space="0" w:color="auto"/>
              <w:right w:val="single" w:sz="8" w:space="0" w:color="auto"/>
            </w:tcBorders>
            <w:shd w:val="clear" w:color="auto" w:fill="auto"/>
            <w:noWrap/>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908 114 02053 10 0000 410</w:t>
            </w:r>
          </w:p>
        </w:tc>
        <w:tc>
          <w:tcPr>
            <w:tcW w:w="3157" w:type="dxa"/>
            <w:tcBorders>
              <w:top w:val="nil"/>
              <w:left w:val="nil"/>
              <w:bottom w:val="single" w:sz="8" w:space="0" w:color="auto"/>
              <w:right w:val="single" w:sz="8" w:space="0" w:color="000000"/>
            </w:tcBorders>
            <w:shd w:val="clear" w:color="auto" w:fill="auto"/>
            <w:noWrap/>
            <w:vAlign w:val="center"/>
          </w:tcPr>
          <w:p w:rsidR="00B77646" w:rsidRPr="00B77646" w:rsidRDefault="00B77646" w:rsidP="00B77646">
            <w:pPr>
              <w:spacing w:after="0" w:line="240" w:lineRule="auto"/>
              <w:jc w:val="both"/>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от реализации иного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344 925,00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344 925,00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76"/>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908 114 06025 10 0000 430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bCs/>
                <w:color w:val="000000"/>
                <w:sz w:val="20"/>
                <w:szCs w:val="20"/>
                <w:lang w:eastAsia="ru-RU"/>
              </w:rPr>
              <w:t>Доходы от продажи земельных участков, находящихся в собственности сельских поселений (за исключением земельных участков муниципальных бюджетных и автономных учреждений)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135 953,00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155 845,00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114,6</w:t>
            </w:r>
          </w:p>
        </w:tc>
      </w:tr>
      <w:tr w:rsidR="00B77646" w:rsidRPr="00B77646" w:rsidTr="007B0C8F">
        <w:trPr>
          <w:trHeight w:val="1800"/>
        </w:trPr>
        <w:tc>
          <w:tcPr>
            <w:tcW w:w="2670" w:type="dxa"/>
            <w:tcBorders>
              <w:top w:val="nil"/>
              <w:left w:val="single" w:sz="8" w:space="0" w:color="auto"/>
              <w:bottom w:val="single" w:sz="8" w:space="0" w:color="auto"/>
              <w:right w:val="single" w:sz="8" w:space="0" w:color="auto"/>
            </w:tcBorders>
            <w:shd w:val="clear" w:color="auto" w:fill="auto"/>
            <w:noWrap/>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908 116 07010 10 0000 140</w:t>
            </w:r>
          </w:p>
        </w:tc>
        <w:tc>
          <w:tcPr>
            <w:tcW w:w="3157" w:type="dxa"/>
            <w:tcBorders>
              <w:top w:val="nil"/>
              <w:left w:val="nil"/>
              <w:bottom w:val="single" w:sz="8" w:space="0" w:color="auto"/>
              <w:right w:val="single" w:sz="8" w:space="0" w:color="000000"/>
            </w:tcBorders>
            <w:shd w:val="clear" w:color="auto" w:fill="auto"/>
            <w:noWrap/>
            <w:vAlign w:val="center"/>
          </w:tcPr>
          <w:p w:rsidR="00B77646" w:rsidRPr="00B77646" w:rsidRDefault="00B77646" w:rsidP="00B77646">
            <w:pPr>
              <w:spacing w:after="0" w:line="240" w:lineRule="auto"/>
              <w:jc w:val="both"/>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Штрафы, неустойки, пени, уплаченные в случае просрочки исполнения поставщиком (подрядчиком, исполнителем) обязательств, предусмотренных муниципальным контрактом, заключенным муниципальным органом, казенным учреждением сельского поселения</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21 885,71</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21 885,71</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95"/>
        </w:trPr>
        <w:tc>
          <w:tcPr>
            <w:tcW w:w="2670" w:type="dxa"/>
            <w:tcBorders>
              <w:top w:val="nil"/>
              <w:left w:val="single" w:sz="8" w:space="0" w:color="auto"/>
              <w:bottom w:val="single" w:sz="8" w:space="0" w:color="auto"/>
              <w:right w:val="single" w:sz="8" w:space="0" w:color="auto"/>
            </w:tcBorders>
            <w:shd w:val="clear" w:color="auto" w:fill="auto"/>
            <w:noWrap/>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908 116 10031 10 0000 140</w:t>
            </w:r>
          </w:p>
        </w:tc>
        <w:tc>
          <w:tcPr>
            <w:tcW w:w="3157" w:type="dxa"/>
            <w:tcBorders>
              <w:top w:val="nil"/>
              <w:left w:val="nil"/>
              <w:bottom w:val="single" w:sz="8" w:space="0" w:color="auto"/>
              <w:right w:val="single" w:sz="8" w:space="0" w:color="000000"/>
            </w:tcBorders>
            <w:shd w:val="clear" w:color="auto" w:fill="auto"/>
            <w:noWrap/>
            <w:vAlign w:val="center"/>
          </w:tcPr>
          <w:p w:rsidR="00B77646" w:rsidRPr="00B77646" w:rsidRDefault="00B77646" w:rsidP="00B77646">
            <w:pPr>
              <w:spacing w:after="0" w:line="240" w:lineRule="auto"/>
              <w:jc w:val="both"/>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Возмещение ущерба при возникновении страховых случаев, когда выгодоприобретателями выступают получатели средств бюджета сельского поселения</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11 800,00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11 800,00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0"/>
        </w:trPr>
        <w:tc>
          <w:tcPr>
            <w:tcW w:w="2670" w:type="dxa"/>
            <w:tcBorders>
              <w:top w:val="nil"/>
              <w:left w:val="single" w:sz="8" w:space="0" w:color="auto"/>
              <w:bottom w:val="single" w:sz="8" w:space="0" w:color="auto"/>
              <w:right w:val="single" w:sz="8" w:space="0" w:color="auto"/>
            </w:tcBorders>
            <w:shd w:val="clear" w:color="auto" w:fill="auto"/>
            <w:noWrap/>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908 117 15030 10 0000 150</w:t>
            </w:r>
          </w:p>
        </w:tc>
        <w:tc>
          <w:tcPr>
            <w:tcW w:w="3157" w:type="dxa"/>
            <w:tcBorders>
              <w:top w:val="nil"/>
              <w:left w:val="nil"/>
              <w:bottom w:val="single" w:sz="8" w:space="0" w:color="auto"/>
              <w:right w:val="single" w:sz="8" w:space="0" w:color="000000"/>
            </w:tcBorders>
            <w:shd w:val="clear" w:color="auto" w:fill="auto"/>
            <w:noWrap/>
            <w:vAlign w:val="center"/>
          </w:tcPr>
          <w:p w:rsidR="00B77646" w:rsidRPr="00B77646" w:rsidRDefault="00B77646" w:rsidP="00B77646">
            <w:pPr>
              <w:spacing w:after="0" w:line="240" w:lineRule="auto"/>
              <w:jc w:val="both"/>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Инициативные платежи, зачисляемые в бюджеты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117 000,00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117 000,00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15"/>
        </w:trPr>
        <w:tc>
          <w:tcPr>
            <w:tcW w:w="2670" w:type="dxa"/>
            <w:tcBorders>
              <w:top w:val="nil"/>
              <w:left w:val="single" w:sz="8" w:space="0" w:color="auto"/>
              <w:bottom w:val="single" w:sz="8" w:space="0" w:color="auto"/>
              <w:right w:val="single" w:sz="8" w:space="0" w:color="auto"/>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lastRenderedPageBreak/>
              <w:t>000 200 00000 00 0000 000</w:t>
            </w:r>
          </w:p>
        </w:tc>
        <w:tc>
          <w:tcPr>
            <w:tcW w:w="3157" w:type="dxa"/>
            <w:tcBorders>
              <w:top w:val="nil"/>
              <w:left w:val="nil"/>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both"/>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Безвозмездные поступления</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12 315 321,31</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12 310 619,89</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100,00</w:t>
            </w:r>
          </w:p>
        </w:tc>
      </w:tr>
      <w:tr w:rsidR="00B77646" w:rsidRPr="00B77646" w:rsidTr="007B0C8F">
        <w:trPr>
          <w:trHeight w:val="50"/>
        </w:trPr>
        <w:tc>
          <w:tcPr>
            <w:tcW w:w="2670" w:type="dxa"/>
            <w:tcBorders>
              <w:top w:val="nil"/>
              <w:left w:val="single" w:sz="8" w:space="0" w:color="auto"/>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908 202 15001 10 0000 150</w:t>
            </w:r>
          </w:p>
        </w:tc>
        <w:tc>
          <w:tcPr>
            <w:tcW w:w="315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Дотации бюджетам сельских поселений на выравнивание бюджетной обеспеченности</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4 051 730,00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 4 051 730,00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435"/>
        </w:trPr>
        <w:tc>
          <w:tcPr>
            <w:tcW w:w="2670" w:type="dxa"/>
            <w:tcBorders>
              <w:top w:val="nil"/>
              <w:left w:val="single" w:sz="8" w:space="0" w:color="auto"/>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908 202 35118 10 0000 150</w:t>
            </w:r>
          </w:p>
        </w:tc>
        <w:tc>
          <w:tcPr>
            <w:tcW w:w="315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Субвенции бюджетам сельских поселений на осуществление первичного воинского учета на территориях, где отсутствуют военные комиссариаты</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114 100,00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114 100,00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04"/>
        </w:trPr>
        <w:tc>
          <w:tcPr>
            <w:tcW w:w="2670" w:type="dxa"/>
            <w:tcBorders>
              <w:top w:val="nil"/>
              <w:left w:val="single" w:sz="8" w:space="0" w:color="auto"/>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908 202 40014 10 0000 150</w:t>
            </w:r>
          </w:p>
        </w:tc>
        <w:tc>
          <w:tcPr>
            <w:tcW w:w="315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194 100,00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194 100,00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80"/>
        </w:trPr>
        <w:tc>
          <w:tcPr>
            <w:tcW w:w="2670" w:type="dxa"/>
            <w:tcBorders>
              <w:top w:val="nil"/>
              <w:left w:val="single" w:sz="8" w:space="0" w:color="auto"/>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908 202 49999 10 0000 150</w:t>
            </w:r>
          </w:p>
        </w:tc>
        <w:tc>
          <w:tcPr>
            <w:tcW w:w="315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Прочие межбюджетные трансферты, передаваемые бюджетам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7 834 438,31</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7 829 736,89</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99,9</w:t>
            </w:r>
          </w:p>
        </w:tc>
      </w:tr>
      <w:tr w:rsidR="00B77646" w:rsidRPr="00B77646" w:rsidTr="007B0C8F">
        <w:trPr>
          <w:trHeight w:val="50"/>
        </w:trPr>
        <w:tc>
          <w:tcPr>
            <w:tcW w:w="2670" w:type="dxa"/>
            <w:tcBorders>
              <w:top w:val="nil"/>
              <w:left w:val="single" w:sz="8" w:space="0" w:color="auto"/>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908 207 05030 10 0000 150</w:t>
            </w:r>
          </w:p>
        </w:tc>
        <w:tc>
          <w:tcPr>
            <w:tcW w:w="315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Прочие безвозмездные поступления в бюджеты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128 950,00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128 950,00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99"/>
        </w:trPr>
        <w:tc>
          <w:tcPr>
            <w:tcW w:w="2670" w:type="dxa"/>
            <w:tcBorders>
              <w:top w:val="nil"/>
              <w:left w:val="single" w:sz="8" w:space="0" w:color="auto"/>
              <w:bottom w:val="single" w:sz="8" w:space="0" w:color="auto"/>
              <w:right w:val="single" w:sz="8" w:space="0" w:color="000000"/>
            </w:tcBorders>
            <w:shd w:val="clear" w:color="auto" w:fill="auto"/>
            <w:noWrap/>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908 219 60010 10 0000 150</w:t>
            </w:r>
          </w:p>
        </w:tc>
        <w:tc>
          <w:tcPr>
            <w:tcW w:w="3157" w:type="dxa"/>
            <w:tcBorders>
              <w:top w:val="nil"/>
              <w:left w:val="nil"/>
              <w:bottom w:val="single" w:sz="8" w:space="0" w:color="auto"/>
              <w:right w:val="single" w:sz="8" w:space="0" w:color="auto"/>
            </w:tcBorders>
            <w:shd w:val="clear" w:color="auto" w:fill="auto"/>
            <w:vAlign w:val="center"/>
            <w:hideMark/>
          </w:tcPr>
          <w:p w:rsidR="00B77646" w:rsidRPr="00B77646" w:rsidRDefault="00B77646" w:rsidP="00B77646">
            <w:pPr>
              <w:spacing w:after="0" w:line="240" w:lineRule="auto"/>
              <w:jc w:val="both"/>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Возврат прочих остатков субсидий, субвенций и иных межбюджетных трансфертов, имеющих целевое назначение, прошлых лет из бюджетов сельских поселений</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- 7 997,00</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- 7 997,00</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0"/>
        </w:trPr>
        <w:tc>
          <w:tcPr>
            <w:tcW w:w="5827"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ИТОГО ДОХОДОВ</w:t>
            </w:r>
          </w:p>
        </w:tc>
        <w:tc>
          <w:tcPr>
            <w:tcW w:w="1418"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17 700 388,44</w:t>
            </w:r>
          </w:p>
        </w:tc>
        <w:tc>
          <w:tcPr>
            <w:tcW w:w="1417"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17 832 752,35</w:t>
            </w:r>
          </w:p>
        </w:tc>
        <w:tc>
          <w:tcPr>
            <w:tcW w:w="1099" w:type="dxa"/>
            <w:tcBorders>
              <w:top w:val="nil"/>
              <w:left w:val="nil"/>
              <w:bottom w:val="single" w:sz="8" w:space="0" w:color="auto"/>
              <w:right w:val="single" w:sz="8"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100,7</w:t>
            </w:r>
          </w:p>
        </w:tc>
      </w:tr>
    </w:tbl>
    <w:p w:rsidR="00B77646" w:rsidRPr="00B77646" w:rsidRDefault="00B77646" w:rsidP="00B77646">
      <w:pPr>
        <w:suppressAutoHyphens/>
        <w:spacing w:after="0" w:line="240" w:lineRule="auto"/>
        <w:rPr>
          <w:rFonts w:ascii="Times New Roman" w:eastAsia="Times New Roman" w:hAnsi="Times New Roman" w:cs="Times New Roman"/>
          <w:b/>
          <w:color w:val="000000"/>
          <w:sz w:val="20"/>
          <w:szCs w:val="20"/>
          <w:lang w:eastAsia="zh-CN"/>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Приложение  № 2</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 xml:space="preserve">к решению Совета </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 xml:space="preserve">Ягодного 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от 27.04.2022 № 218</w:t>
      </w:r>
    </w:p>
    <w:p w:rsidR="00B77646" w:rsidRPr="00B77646" w:rsidRDefault="00B77646" w:rsidP="00B77646">
      <w:pPr>
        <w:spacing w:after="0" w:line="240" w:lineRule="auto"/>
        <w:ind w:left="4820"/>
        <w:rPr>
          <w:rFonts w:ascii="Times New Roman" w:eastAsia="Times New Roman" w:hAnsi="Times New Roman" w:cs="Times New Roman"/>
          <w:b/>
          <w:sz w:val="28"/>
          <w:szCs w:val="28"/>
          <w:lang w:eastAsia="ru-RU"/>
        </w:rPr>
      </w:pP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 xml:space="preserve">Расходы </w:t>
      </w: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 xml:space="preserve">муниципального образования «Ягодное сельское поселение </w:t>
      </w: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 xml:space="preserve">Асиновского района Томской области» </w:t>
      </w: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по ведомственной структуре расходов за 2021 год</w:t>
      </w: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p>
    <w:tbl>
      <w:tblPr>
        <w:tblW w:w="5000" w:type="pct"/>
        <w:tblLayout w:type="fixed"/>
        <w:tblLook w:val="04A0" w:firstRow="1" w:lastRow="0" w:firstColumn="1" w:lastColumn="0" w:noHBand="0" w:noVBand="1"/>
      </w:tblPr>
      <w:tblGrid>
        <w:gridCol w:w="2158"/>
        <w:gridCol w:w="530"/>
        <w:gridCol w:w="642"/>
        <w:gridCol w:w="536"/>
        <w:gridCol w:w="1209"/>
        <w:gridCol w:w="538"/>
        <w:gridCol w:w="1480"/>
        <w:gridCol w:w="1344"/>
        <w:gridCol w:w="908"/>
      </w:tblGrid>
      <w:tr w:rsidR="00B77646" w:rsidRPr="00B77646" w:rsidTr="007B0C8F">
        <w:trPr>
          <w:trHeight w:val="705"/>
        </w:trPr>
        <w:tc>
          <w:tcPr>
            <w:tcW w:w="11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Наименование показателей</w:t>
            </w:r>
          </w:p>
        </w:tc>
        <w:tc>
          <w:tcPr>
            <w:tcW w:w="28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Код</w:t>
            </w:r>
          </w:p>
        </w:tc>
        <w:tc>
          <w:tcPr>
            <w:tcW w:w="3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Раздел</w:t>
            </w:r>
          </w:p>
        </w:tc>
        <w:tc>
          <w:tcPr>
            <w:tcW w:w="2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Подраздел</w:t>
            </w:r>
          </w:p>
        </w:tc>
        <w:tc>
          <w:tcPr>
            <w:tcW w:w="6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Целевая статья</w:t>
            </w:r>
          </w:p>
        </w:tc>
        <w:tc>
          <w:tcPr>
            <w:tcW w:w="28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Вид расходов</w:t>
            </w:r>
          </w:p>
        </w:tc>
        <w:tc>
          <w:tcPr>
            <w:tcW w:w="79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План, рублей</w:t>
            </w:r>
          </w:p>
        </w:tc>
        <w:tc>
          <w:tcPr>
            <w:tcW w:w="7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Факт, рублей</w:t>
            </w: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исполнения</w:t>
            </w:r>
          </w:p>
        </w:tc>
      </w:tr>
      <w:tr w:rsidR="00B77646" w:rsidRPr="00B77646" w:rsidTr="007B0C8F">
        <w:trPr>
          <w:trHeight w:val="300"/>
        </w:trPr>
        <w:tc>
          <w:tcPr>
            <w:tcW w:w="1154"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283"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343"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287"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647"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288"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19"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486"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1154"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w:t>
            </w:r>
          </w:p>
        </w:tc>
        <w:tc>
          <w:tcPr>
            <w:tcW w:w="283"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2</w:t>
            </w:r>
          </w:p>
        </w:tc>
        <w:tc>
          <w:tcPr>
            <w:tcW w:w="343"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3</w:t>
            </w:r>
          </w:p>
        </w:tc>
        <w:tc>
          <w:tcPr>
            <w:tcW w:w="287"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4</w:t>
            </w:r>
          </w:p>
        </w:tc>
        <w:tc>
          <w:tcPr>
            <w:tcW w:w="647"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5</w:t>
            </w:r>
          </w:p>
        </w:tc>
        <w:tc>
          <w:tcPr>
            <w:tcW w:w="288"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6</w:t>
            </w:r>
          </w:p>
        </w:tc>
        <w:tc>
          <w:tcPr>
            <w:tcW w:w="792"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7</w:t>
            </w:r>
          </w:p>
        </w:tc>
        <w:tc>
          <w:tcPr>
            <w:tcW w:w="719"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8</w:t>
            </w:r>
          </w:p>
        </w:tc>
        <w:tc>
          <w:tcPr>
            <w:tcW w:w="486"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Всего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18 188 385,44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15 047 297,46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82,7</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Администрация Ягодного сельского поселения Асиновского района Томской области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18 188 385,44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15 047 297,46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82,7</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Общегосударственные вопросы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5 799 090,81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5 758 874,59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99,3</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Функционирование высшего должностного лица субъекта Российской Федерации и муниципального образования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823 623,08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823 623,08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823 623,08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823 623,08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Прочие непрограммные расходы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Глава поселения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6500200100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78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6500200100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27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4 431,00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4 431,00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4 431,00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4 431,00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Прочие непрограммные расходы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Другие общегосударственные вопросы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6500200600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6500200600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53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3 916 149,79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3 905 933,57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99,7</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3 916 149,79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3 905 933,57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99,7</w:t>
            </w:r>
          </w:p>
        </w:tc>
      </w:tr>
      <w:tr w:rsidR="00B77646" w:rsidRPr="00B77646" w:rsidTr="007B0C8F">
        <w:trPr>
          <w:trHeight w:val="127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Обеспечивающая подпрограмма «Эффективное управление муниципальными финансами и </w:t>
            </w:r>
            <w:r w:rsidRPr="00B77646">
              <w:rPr>
                <w:rFonts w:ascii="Times New Roman" w:eastAsia="Times New Roman" w:hAnsi="Times New Roman" w:cs="Times New Roman"/>
                <w:color w:val="000000"/>
                <w:sz w:val="20"/>
                <w:szCs w:val="20"/>
                <w:lang w:eastAsia="ru-RU"/>
              </w:rPr>
              <w:lastRenderedPageBreak/>
              <w:t>совершенствование межбюджетных отношений»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3 916 149,79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3 905 933,57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99,7</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Основное мероприятие «Обеспечение и содержание органов местного самоуправления»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3 916 149,79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3 905 933,57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99,7</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«Руководство и управление в сфере установленных функций органов местного самоуправления»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3 010 208,24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3 010 208,24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78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3 010 208,24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3 010 208,24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«Расходы связанные с муниципальной деятельностью»</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605 893,52</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595 677,30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98,3</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831 031,55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820 815,33</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98,8</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бюджетные ассигнования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74 910,00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74 910,00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Обеспечение деятельности финансовых, налоговых и таможенных органов и органов финансового (финансово-бюджетного) надзора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06</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06</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27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Обеспечивающая подпрограмма «Эффективное управление муниципальными финансами и совершенствование межбюджетных отношений»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06</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«Совершенствование межбюджетных отношений в Асиновском районе»</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06</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«Осуществление части полномочий по решению вопросов местного значения в соответствии с заключенными соглашениями»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06</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5050201000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Межбюджетные трансферты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06</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5050201000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Резервные фонды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Резервный фонд местной администрации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бюджетные ассигнования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Другие общегосударственные вопросы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1 004 886,94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1 004 886,94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60 200,00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60 200,00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Подпрограмма «Развитие социальной инфраструктуры»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«Оказание содействия в части создания условий по развитию социальных отраслей»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«Обеспечение деятельности Совета ветеранов»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Закупка товаров, работ и услуг для обеспечения государственных </w:t>
            </w:r>
            <w:r w:rsidRPr="00B77646">
              <w:rPr>
                <w:rFonts w:ascii="Times New Roman" w:eastAsia="Times New Roman" w:hAnsi="Times New Roman" w:cs="Times New Roman"/>
                <w:color w:val="000000"/>
                <w:sz w:val="20"/>
                <w:szCs w:val="20"/>
                <w:lang w:eastAsia="ru-RU"/>
              </w:rPr>
              <w:lastRenderedPageBreak/>
              <w:t>(муниципальных)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40 800,00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27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Обеспечивающая подпрограмма «Эффективное управление муниципальными финансами и совершенствование межбюджетных отношений»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«Совершенствование межбюджетных отношений в Асиновском районе»</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«Осуществление части полномочий по решению вопросов местного значения в соответствии с заключенными соглашениями»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5050201000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Межбюджетные трансферты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5050201000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19 400,00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944 686,94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944 686,94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Прочие непрограммные расходы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944 686,94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944 686,94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Землеустройство и землепользование</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6500200500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140 000,00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140 000,00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6500200500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140 000,00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140 000,00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Другие общегосударственные вопросы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6500200600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804 686,94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804 686,94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6500200600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727 569,44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727 569,44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бюджетные ассигнования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6500200600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77 117,50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77 117,50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Национальная оборона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Мобилизационная и вневойсковая подготовка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Прочие непрограммные расходы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Осуществление первичного воинского учета на территориях, где отсутствуют военные комиссариаты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6500251180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78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6500251180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Национальная безопасность и правоохранительная деятельность</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100 ,0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Обеспечение пожарной безопасности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Подпрограмма «Повышение безопасности населения»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5030000000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«Повышение уровня защиты населения и территорий от чрезвычайных ситуаций природного и техногенного характера»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251 351,00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251 351,00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«Обеспечение и проведение противопожарных мероприятий»</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5030101000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5030101000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Мероприятие «Предотвращение и ликвидация последствий чрезвычайных ситуаций»</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5030102000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17 351,00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17 351,00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5030102000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17 351,00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17 351,00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204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межбюджетные трансферты на реализацию муниципальной программы «Повышение безопасности населения Асиновского района Томской области на 2016-2021 годы», в том числе: Основное мероприятие «Обеспечение и проведение противопожарных мероприятий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50301В0000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124 000,00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124 000,00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50301В0000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124 000,00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124 000,00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Национальная экономика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4 249 546,05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4 085 549,99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96,1</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Сельское хозяйство и рыболовство</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val="en-US" w:eastAsia="ru-RU"/>
              </w:rPr>
              <w:t>147</w:t>
            </w:r>
            <w:r w:rsidRPr="00B77646">
              <w:rPr>
                <w:rFonts w:ascii="Times New Roman" w:eastAsia="Times New Roman" w:hAnsi="Times New Roman" w:cs="Times New Roman"/>
                <w:b/>
                <w:sz w:val="20"/>
                <w:szCs w:val="20"/>
                <w:lang w:eastAsia="ru-RU"/>
              </w:rPr>
              <w:t> 668,00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val="en-US" w:eastAsia="ru-RU"/>
              </w:rPr>
              <w:t>147</w:t>
            </w:r>
            <w:r w:rsidRPr="00B77646">
              <w:rPr>
                <w:rFonts w:ascii="Times New Roman" w:eastAsia="Times New Roman" w:hAnsi="Times New Roman" w:cs="Times New Roman"/>
                <w:b/>
                <w:sz w:val="20"/>
                <w:szCs w:val="20"/>
                <w:lang w:eastAsia="ru-RU"/>
              </w:rPr>
              <w:t> 668,00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val="en-US" w:eastAsia="ru-RU"/>
              </w:rPr>
              <w:t>147</w:t>
            </w:r>
            <w:r w:rsidRPr="00B77646">
              <w:rPr>
                <w:rFonts w:ascii="Times New Roman" w:eastAsia="Times New Roman" w:hAnsi="Times New Roman" w:cs="Times New Roman"/>
                <w:b/>
                <w:sz w:val="20"/>
                <w:szCs w:val="20"/>
                <w:lang w:eastAsia="ru-RU"/>
              </w:rPr>
              <w:t> 668,00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val="en-US" w:eastAsia="ru-RU"/>
              </w:rPr>
              <w:t>147</w:t>
            </w:r>
            <w:r w:rsidRPr="00B77646">
              <w:rPr>
                <w:rFonts w:ascii="Times New Roman" w:eastAsia="Times New Roman" w:hAnsi="Times New Roman" w:cs="Times New Roman"/>
                <w:b/>
                <w:sz w:val="20"/>
                <w:szCs w:val="20"/>
                <w:lang w:eastAsia="ru-RU"/>
              </w:rPr>
              <w:t> 668,00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val="en-US" w:eastAsia="ru-RU"/>
              </w:rPr>
              <w:t>147 668</w:t>
            </w:r>
            <w:r w:rsidRPr="00B77646">
              <w:rPr>
                <w:rFonts w:ascii="Times New Roman" w:eastAsia="Times New Roman" w:hAnsi="Times New Roman" w:cs="Times New Roman"/>
                <w:sz w:val="20"/>
                <w:szCs w:val="20"/>
                <w:lang w:eastAsia="ru-RU"/>
              </w:rPr>
              <w:t>,00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val="en-US" w:eastAsia="ru-RU"/>
              </w:rPr>
              <w:t>147 668</w:t>
            </w:r>
            <w:r w:rsidRPr="00B77646">
              <w:rPr>
                <w:rFonts w:ascii="Times New Roman" w:eastAsia="Times New Roman" w:hAnsi="Times New Roman" w:cs="Times New Roman"/>
                <w:sz w:val="20"/>
                <w:szCs w:val="20"/>
                <w:lang w:eastAsia="ru-RU"/>
              </w:rPr>
              <w:t>,00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Иной межбюджетный трансферт на проведение кадастровых работ по оформлению земельных участков в собственность муниципальных образований</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6500240230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6500240230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44 100,00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44 100,00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Иной межбюджетный трансферт на проведение кадастровых работ по оформлению земельных участков в собственность муниципальных образований</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0230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4 900,00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4 900,00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eastAsia="ru-RU"/>
              </w:rPr>
              <w:t>65002</w:t>
            </w:r>
            <w:r w:rsidRPr="00B77646">
              <w:rPr>
                <w:rFonts w:ascii="Times New Roman" w:eastAsia="Times New Roman" w:hAnsi="Times New Roman" w:cs="Times New Roman"/>
                <w:sz w:val="20"/>
                <w:szCs w:val="20"/>
                <w:lang w:val="en-US" w:eastAsia="ru-RU"/>
              </w:rPr>
              <w:t>S0230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val="en-US"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val="en-US" w:eastAsia="ru-RU"/>
              </w:rPr>
              <w:t>4 900.00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val="en-US" w:eastAsia="ru-RU"/>
              </w:rPr>
            </w:pPr>
            <w:r w:rsidRPr="00B77646">
              <w:rPr>
                <w:rFonts w:ascii="Times New Roman" w:eastAsia="Times New Roman" w:hAnsi="Times New Roman" w:cs="Times New Roman"/>
                <w:sz w:val="20"/>
                <w:szCs w:val="20"/>
                <w:lang w:val="en-US" w:eastAsia="ru-RU"/>
              </w:rPr>
              <w:t>4 900.00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муниципальной программы «Развитие личных подсобных хозяйств граждан муниципального образования «Асиновский район» на 2016-2021 годы»</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65002Л0000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98 668,00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98 668,00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65002Л0000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98 668,00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98 668,00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Дорожное хозяйство (дорожные фонды)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4 101 878,05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3 937 881,99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96,0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4 249 546,05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4 085 549,99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96,0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Подпрограмма «Развитие транспортной системы»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4 249 546,05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4 085 549,99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96,0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«Содержание и развитие автомобильных дорог»</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4 249 546,05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4 085 549,99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96,0</w:t>
            </w:r>
          </w:p>
        </w:tc>
      </w:tr>
      <w:tr w:rsidR="00B77646" w:rsidRPr="00B77646" w:rsidTr="007B0C8F">
        <w:trPr>
          <w:trHeight w:val="229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Иные межбюджетные трансферты на реализацию муниципальной программы «Развитие транспортной системы в Асиновском районе на 2016-2021 годы», в том числе: </w:t>
            </w:r>
            <w:r w:rsidRPr="00B77646">
              <w:rPr>
                <w:rFonts w:ascii="Times New Roman" w:eastAsia="Times New Roman" w:hAnsi="Times New Roman" w:cs="Times New Roman"/>
                <w:color w:val="000000"/>
                <w:sz w:val="20"/>
                <w:szCs w:val="20"/>
                <w:lang w:eastAsia="ru-RU"/>
              </w:rPr>
              <w:lastRenderedPageBreak/>
              <w:t>Капитальный ремонт, ремонт и содержание автомобильных дорог общего пользования местного значения Асиновского района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50401Д3000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50401Д3000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«Капитальный ремонт, ремонт и содержание дорог общего пользования местного значения»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2 153 334,51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1 989 338,45</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92,4</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2 153 334,51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1 989 338,45</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92,4</w:t>
            </w:r>
          </w:p>
        </w:tc>
      </w:tr>
      <w:tr w:rsidR="00B77646" w:rsidRPr="00B77646" w:rsidTr="007B0C8F">
        <w:trPr>
          <w:trHeight w:val="711"/>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sz w:val="20"/>
                <w:szCs w:val="20"/>
                <w:lang w:eastAsia="ru-RU"/>
              </w:rPr>
              <w:t>Мероприятие «Повышение безопасности дорожного движения»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26 300,00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26 300,00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5040102000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26 300,00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26 300,00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мероприятия «Капитальный ремонт и (или) ремонт автомобильных дорог общего пользования местного значения в границах муниципальных районов»</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5040140930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1 592 818,46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1 592 818,46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5040140930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1 592 818,46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1 592 818,46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 xml:space="preserve">Иные межбюджетные трансферты на реализацию мероприятия «Ремонт дорог общего </w:t>
            </w:r>
            <w:r w:rsidRPr="00B77646">
              <w:rPr>
                <w:rFonts w:ascii="Times New Roman" w:eastAsia="Times New Roman" w:hAnsi="Times New Roman" w:cs="Times New Roman"/>
                <w:sz w:val="20"/>
                <w:szCs w:val="20"/>
                <w:lang w:eastAsia="ru-RU"/>
              </w:rPr>
              <w:lastRenderedPageBreak/>
              <w:t>пользования местного значения»</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0930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color w:val="000000"/>
                <w:sz w:val="20"/>
                <w:szCs w:val="20"/>
                <w:lang w:eastAsia="ru-RU"/>
              </w:rPr>
              <w:t>129 425,08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color w:val="000000"/>
                <w:sz w:val="20"/>
                <w:szCs w:val="20"/>
                <w:lang w:eastAsia="ru-RU"/>
              </w:rPr>
              <w:t>129 425,08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lastRenderedPageBreak/>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04</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09</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50401</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0930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color w:val="000000"/>
                <w:sz w:val="20"/>
                <w:szCs w:val="20"/>
                <w:lang w:eastAsia="ru-RU"/>
              </w:rPr>
              <w:t>129 425,08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color w:val="000000"/>
                <w:sz w:val="20"/>
                <w:szCs w:val="20"/>
                <w:lang w:eastAsia="ru-RU"/>
              </w:rPr>
              <w:t>129 425,08</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Жилищно-коммунальное хозяйство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7 682 797,58</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4 745 950,89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61,8</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Жилищное хозяйство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537 461,49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57 461,49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10,7</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537 461,49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57 461,49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10,7</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Подпрограмма «Развитие жилищно-коммунальной инфраструктуры»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537 461,49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57 461,49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10,7</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«Жилищное хозяйство»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537 461,49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57 461,49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10,7</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«Ремонт и содержание муниципального жилищного фонда»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57 461,49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57 461,49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5020101000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57 461,49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57 461,49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межбюджетные трансферты на реализацию муниципальной программы «Обеспечение доступности жилья и улучшения жилищных условий населения Асиновского района Томской области»</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5020102000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480 000,00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5020102000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480 000,00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Коммунальное хозяйство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3 998 739,10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1 741 239,10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43,5</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lastRenderedPageBreak/>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3 998 739,10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1 741 239,10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43,5</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Подпрограмма «Развитие жилищно-коммунальной инфраструктуры»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3 998 739,10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1 741 239,10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43,5</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«Коммунальное хозяйство»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3 998 739,10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1 741 239,10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43,5</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«Подготовка объектов теплоснабжения к прохождению отопительного периода»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635 603,56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635 603,56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бюджетные ассигнования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635 603,56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r w:rsidRPr="00B77646">
              <w:rPr>
                <w:rFonts w:ascii="Times New Roman" w:eastAsia="Times New Roman" w:hAnsi="Times New Roman" w:cs="Times New Roman"/>
                <w:color w:val="000000"/>
                <w:sz w:val="20"/>
                <w:szCs w:val="20"/>
                <w:lang w:eastAsia="ru-RU"/>
              </w:rPr>
              <w:t>635 603,56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«Подготовка объектов водоснабжения, водоотведения к прохождению отопительного периода»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41 239,10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41 239,10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41 239,10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41 239,10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Мероприятие «Строительство очистных сооружений в с. Ягодное Асиновского района Томской области»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5020205000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2 257 500,00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5020205000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2 257 500,00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204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xml:space="preserve">Иные межбюджетные трансферты на реализацию муниципальной программы «Развитие коммунальной инфраструктуры в Асиновском районе», в том числе: Мероприятие «Подготовка объектов теплоснабжения к </w:t>
            </w:r>
            <w:r w:rsidRPr="00B77646">
              <w:rPr>
                <w:rFonts w:ascii="Times New Roman" w:eastAsia="Times New Roman" w:hAnsi="Times New Roman" w:cs="Times New Roman"/>
                <w:color w:val="000000"/>
                <w:sz w:val="20"/>
                <w:szCs w:val="20"/>
                <w:lang w:eastAsia="ru-RU"/>
              </w:rPr>
              <w:lastRenderedPageBreak/>
              <w:t>прохождению отопительного периода»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50202Т1000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50202Т1000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581 336,00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581 336,00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бюджетные ассигнования</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50202Т1000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218 664,00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218 664,00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78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Иные межбюджетные трансферты на реализацию муниципальной программы «Развитие коммунальной инфраструктуры в Асиновском район, в том числе: Мероприятие «Обеспечение населения чистой питьевой водой»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50202С1000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264 396,44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264 396,44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02</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50202С1000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264 396,44</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264 396,44</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Благоустройство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3 146 596,99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2 947 250,30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93,7</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1 599 706,96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1 594 460,27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99,7</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Подпрограмма «Развитие жилищно-коммунальной инфраструктуры»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1 599 706,96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1 594 460,27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99,7</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«Благоустройство»</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5020300000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1 599 706,96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1 594 460,27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99,7</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«Уличное освещение»</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5020301000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654 811,26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654 811,26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5020301000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654 732,69</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654 732,69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Иные бюджетные ассигнования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5020301000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78,57</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78,57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«Благоустройство поселения»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5020302000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313 445,93</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312 900,66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99,8</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5020302000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313 445,93</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312 900,66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99,8</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МП «Устойчивое развитие сельских территорий муниципального образования «Асиновский район» Томской области на 2016-2021 годы»</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5020345760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342 041,45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342 041,45</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0"/>
                <w:szCs w:val="20"/>
                <w:lang w:eastAsia="ru-RU"/>
              </w:rPr>
              <w:t>5020345760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342 041,45</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342 041,45</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МП «Устойчивое развитие сельских территорий муниципального образования «Асиновский район» Томской области на 2016-2021 годы»</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50203L5760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251 403,71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246 702,29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98,1</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50203L5760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251 403,71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246 702,29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98,1</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Иные межбюджетные трансферты на реализацию МП «Устойчивое развитие сельских территорий муниципального образования «Асиновский район» Томской области на 2016-2021 годы»</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5760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38 004,61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38 004,61</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50203</w:t>
            </w:r>
            <w:r w:rsidRPr="00B77646">
              <w:rPr>
                <w:rFonts w:ascii="Times New Roman" w:eastAsia="Times New Roman" w:hAnsi="Times New Roman" w:cs="Times New Roman"/>
                <w:sz w:val="20"/>
                <w:szCs w:val="20"/>
                <w:lang w:val="en-US" w:eastAsia="ru-RU"/>
              </w:rPr>
              <w:t>S</w:t>
            </w:r>
            <w:r w:rsidRPr="00B77646">
              <w:rPr>
                <w:rFonts w:ascii="Times New Roman" w:eastAsia="Times New Roman" w:hAnsi="Times New Roman" w:cs="Times New Roman"/>
                <w:sz w:val="20"/>
                <w:szCs w:val="20"/>
                <w:lang w:eastAsia="ru-RU"/>
              </w:rPr>
              <w:t>5760</w:t>
            </w:r>
          </w:p>
        </w:tc>
        <w:tc>
          <w:tcPr>
            <w:tcW w:w="288"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38 004,61</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38 044,61</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lastRenderedPageBreak/>
              <w:t>Непрограммное направление расходов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6500000000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1 546 890,03</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1 352 790,03</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87,5</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Прочие непрограммные расходы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1 546 890,03</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1 352 790,03</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87,5</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Организация деятельности по обработке, утилизации, обезвреживанию, захоронению твердых коммунальных отходов</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6500200200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355 257,00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161 157,00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45,4</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6500200200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355 257,00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161 157,00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45,4</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Реализация инициативного проекта «Оборудование детской площадки по ул. Центральная, 70 в д. Мало-Жирово Асиновского района Томской области»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6500200М24</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881 083,07</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881 083,07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6500200М24</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881 083,07</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881 083,07</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Реализация инициативного проекта  «Оборудование детской площадки по ул. Дорожная, 34/1 в д. Латат Асиновского района Томской области»</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6500200М25</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310 549,96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310 549,96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hideMark/>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05</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03</w:t>
            </w:r>
          </w:p>
        </w:tc>
        <w:tc>
          <w:tcPr>
            <w:tcW w:w="647"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6500200М25</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310 549,96</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r w:rsidRPr="00B77646">
              <w:rPr>
                <w:rFonts w:ascii="Times New Roman" w:eastAsia="Times New Roman" w:hAnsi="Times New Roman" w:cs="Times New Roman"/>
                <w:sz w:val="20"/>
                <w:szCs w:val="20"/>
                <w:lang w:eastAsia="ru-RU"/>
              </w:rPr>
              <w:t>310 549,96</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Культура, кинематография</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Культура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lastRenderedPageBreak/>
              <w:t>Подпрограмма «Развитие социальной инфраструктуры»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«Оказание содействия в части создания условий по развитию социальных отраслей»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«Создание условий для предоставления населению культурно-досуговых услуг»</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08</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5010102000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82 500,00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82 470,99</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Физическая культура и спорт</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Физическая культура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102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Муниципальная программа «Создание условий для развития Ягодного сельского поселения на 2019-2024 годы»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5000000000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510"/>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Подпрограмма «Развитие социальной инфраструктуры»</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5010000000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Основное мероприятие «Оказание содействия в части создания условий по развитию социальных отраслей»</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5010100000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Мероприятие «Обеспечение условий для развития физической культуры и массового спорта»</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5010103000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765"/>
        </w:trPr>
        <w:tc>
          <w:tcPr>
            <w:tcW w:w="1154"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Закупка товаров, работ и услуг для обеспечения государственных (муниципальных) нужд</w:t>
            </w:r>
          </w:p>
        </w:tc>
        <w:tc>
          <w:tcPr>
            <w:tcW w:w="28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908</w:t>
            </w:r>
          </w:p>
        </w:tc>
        <w:tc>
          <w:tcPr>
            <w:tcW w:w="343"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11</w:t>
            </w:r>
          </w:p>
        </w:tc>
        <w:tc>
          <w:tcPr>
            <w:tcW w:w="28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01</w:t>
            </w:r>
          </w:p>
        </w:tc>
        <w:tc>
          <w:tcPr>
            <w:tcW w:w="647"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5010103000</w:t>
            </w:r>
          </w:p>
        </w:tc>
        <w:tc>
          <w:tcPr>
            <w:tcW w:w="288"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200</w:t>
            </w:r>
          </w:p>
        </w:tc>
        <w:tc>
          <w:tcPr>
            <w:tcW w:w="792"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71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486"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bl>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Приложение  № 3</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 xml:space="preserve">к решению Совета </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 xml:space="preserve">Ягодного 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lastRenderedPageBreak/>
        <w:t>от 27.04.2022 № 218</w:t>
      </w:r>
    </w:p>
    <w:p w:rsidR="00B77646" w:rsidRPr="00B77646" w:rsidRDefault="00B77646" w:rsidP="00B77646">
      <w:pPr>
        <w:spacing w:after="0" w:line="240" w:lineRule="auto"/>
        <w:jc w:val="right"/>
        <w:outlineLvl w:val="0"/>
        <w:rPr>
          <w:rFonts w:ascii="Times New Roman" w:eastAsia="Times New Roman" w:hAnsi="Times New Roman" w:cs="Times New Roman"/>
          <w:sz w:val="24"/>
          <w:szCs w:val="24"/>
          <w:lang w:eastAsia="ru-RU"/>
        </w:rPr>
      </w:pP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 xml:space="preserve">Расходы муниципального образования </w:t>
      </w:r>
    </w:p>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«Ягодное сельское поселение Асиновского района Томской области» по разделам и подразделам классификации расходов бюджетов за 2021 год</w:t>
      </w:r>
    </w:p>
    <w:p w:rsidR="00B77646" w:rsidRPr="00B77646" w:rsidRDefault="00B77646" w:rsidP="00B77646">
      <w:pPr>
        <w:spacing w:after="0" w:line="240" w:lineRule="auto"/>
        <w:jc w:val="right"/>
        <w:rPr>
          <w:rFonts w:ascii="Times New Roman" w:eastAsia="Times New Roman" w:hAnsi="Times New Roman" w:cs="Times New Roman"/>
          <w:b/>
          <w:sz w:val="24"/>
          <w:szCs w:val="24"/>
          <w:lang w:eastAsia="ru-RU"/>
        </w:rPr>
      </w:pPr>
    </w:p>
    <w:tbl>
      <w:tblPr>
        <w:tblW w:w="5000" w:type="pct"/>
        <w:tblLayout w:type="fixed"/>
        <w:tblLook w:val="04A0" w:firstRow="1" w:lastRow="0" w:firstColumn="1" w:lastColumn="0" w:noHBand="0" w:noVBand="1"/>
      </w:tblPr>
      <w:tblGrid>
        <w:gridCol w:w="4135"/>
        <w:gridCol w:w="673"/>
        <w:gridCol w:w="671"/>
        <w:gridCol w:w="1346"/>
        <w:gridCol w:w="1363"/>
        <w:gridCol w:w="1157"/>
      </w:tblGrid>
      <w:tr w:rsidR="00B77646" w:rsidRPr="00B77646" w:rsidTr="007B0C8F">
        <w:trPr>
          <w:trHeight w:val="705"/>
        </w:trPr>
        <w:tc>
          <w:tcPr>
            <w:tcW w:w="22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Наименование показателей</w:t>
            </w:r>
          </w:p>
        </w:tc>
        <w:tc>
          <w:tcPr>
            <w:tcW w:w="36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Раздел</w:t>
            </w:r>
          </w:p>
        </w:tc>
        <w:tc>
          <w:tcPr>
            <w:tcW w:w="3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Подраздел</w:t>
            </w:r>
          </w:p>
        </w:tc>
        <w:tc>
          <w:tcPr>
            <w:tcW w:w="7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План, рублей</w:t>
            </w:r>
          </w:p>
        </w:tc>
        <w:tc>
          <w:tcPr>
            <w:tcW w:w="7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Факт, рублей</w:t>
            </w:r>
          </w:p>
        </w:tc>
        <w:tc>
          <w:tcPr>
            <w:tcW w:w="6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 исполнения</w:t>
            </w:r>
          </w:p>
        </w:tc>
      </w:tr>
      <w:tr w:rsidR="00B77646" w:rsidRPr="00B77646" w:rsidTr="007B0C8F">
        <w:trPr>
          <w:trHeight w:val="300"/>
        </w:trPr>
        <w:tc>
          <w:tcPr>
            <w:tcW w:w="2213"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rPr>
                <w:rFonts w:ascii="Times New Roman" w:eastAsia="Times New Roman" w:hAnsi="Times New Roman" w:cs="Times New Roman"/>
                <w:color w:val="000000"/>
                <w:sz w:val="20"/>
                <w:szCs w:val="20"/>
                <w:lang w:eastAsia="ru-RU"/>
              </w:rPr>
            </w:pPr>
          </w:p>
        </w:tc>
        <w:tc>
          <w:tcPr>
            <w:tcW w:w="360"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359"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20"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729"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c>
          <w:tcPr>
            <w:tcW w:w="619" w:type="pct"/>
            <w:vMerge/>
            <w:tcBorders>
              <w:top w:val="single" w:sz="4" w:space="0" w:color="auto"/>
              <w:left w:val="single" w:sz="4" w:space="0" w:color="auto"/>
              <w:bottom w:val="single" w:sz="4" w:space="0" w:color="auto"/>
              <w:right w:val="single" w:sz="4" w:space="0" w:color="auto"/>
            </w:tcBorders>
            <w:vAlign w:val="center"/>
            <w:hideMark/>
          </w:tcPr>
          <w:p w:rsidR="00B77646" w:rsidRPr="00B77646" w:rsidRDefault="00B77646" w:rsidP="00B77646">
            <w:pPr>
              <w:spacing w:after="0" w:line="240" w:lineRule="auto"/>
              <w:jc w:val="center"/>
              <w:rPr>
                <w:rFonts w:ascii="Times New Roman" w:eastAsia="Times New Roman" w:hAnsi="Times New Roman" w:cs="Times New Roman"/>
                <w:color w:val="000000"/>
                <w:sz w:val="20"/>
                <w:szCs w:val="20"/>
                <w:lang w:eastAsia="ru-RU"/>
              </w:rPr>
            </w:pPr>
          </w:p>
        </w:tc>
      </w:tr>
      <w:tr w:rsidR="00B77646" w:rsidRPr="00B77646" w:rsidTr="007B0C8F">
        <w:trPr>
          <w:trHeight w:val="300"/>
        </w:trPr>
        <w:tc>
          <w:tcPr>
            <w:tcW w:w="2213"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w:t>
            </w:r>
          </w:p>
        </w:tc>
        <w:tc>
          <w:tcPr>
            <w:tcW w:w="360"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2</w:t>
            </w:r>
          </w:p>
        </w:tc>
        <w:tc>
          <w:tcPr>
            <w:tcW w:w="359"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3</w:t>
            </w:r>
          </w:p>
        </w:tc>
        <w:tc>
          <w:tcPr>
            <w:tcW w:w="720"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4</w:t>
            </w:r>
          </w:p>
        </w:tc>
        <w:tc>
          <w:tcPr>
            <w:tcW w:w="729"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5</w:t>
            </w:r>
          </w:p>
        </w:tc>
        <w:tc>
          <w:tcPr>
            <w:tcW w:w="619" w:type="pct"/>
            <w:tcBorders>
              <w:top w:val="single" w:sz="4" w:space="0" w:color="auto"/>
              <w:left w:val="single" w:sz="4" w:space="0" w:color="auto"/>
              <w:bottom w:val="single" w:sz="4" w:space="0" w:color="auto"/>
              <w:right w:val="single" w:sz="4" w:space="0" w:color="auto"/>
            </w:tcBorders>
            <w:vAlign w:val="center"/>
          </w:tcPr>
          <w:p w:rsidR="00B77646" w:rsidRPr="00B77646" w:rsidRDefault="00B77646" w:rsidP="00B77646">
            <w:pPr>
              <w:spacing w:after="0" w:line="240" w:lineRule="auto"/>
              <w:jc w:val="center"/>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6</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Всего</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18 188 385,44</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15 047 297,46</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82,7</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Общегосударственные вопросы</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5 799 090,81</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5 758 874,59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99,3</w:t>
            </w:r>
          </w:p>
        </w:tc>
      </w:tr>
      <w:tr w:rsidR="00B77646" w:rsidRPr="00B77646" w:rsidTr="007B0C8F">
        <w:trPr>
          <w:trHeight w:val="102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Функционирование высшего должностного лица субъекта Российской Федерации и муниципального образования</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02</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823 623,08</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275"/>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03</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4 431,00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153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04</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3 916 149,79</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3 905 933,57</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99,7</w:t>
            </w:r>
          </w:p>
        </w:tc>
      </w:tr>
      <w:tr w:rsidR="00B77646" w:rsidRPr="00B77646" w:rsidTr="007B0C8F">
        <w:trPr>
          <w:trHeight w:val="102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Обеспечение деятельности финансовых, налоговых и таможенных органов и органов финансового (финансово-бюджетного) надзора</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06</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20 000,00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Резервные фонды</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30 000,00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Другие общегосударственные вопросы</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13</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1 004 886,94</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1 004 886,94</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Национальная оборона</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02</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114 100,00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51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Мобилизационная и вневойсковая подготовка</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02</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03</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114 100,00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Национальная безопасность и правоохранительная деятельность</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03</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251 351,00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Обеспечение пожарной безопасности</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03</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251 351,00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251 351,00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Национальная экономика</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04</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4 249 546,05</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4 085 549,99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96,1</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Сельское хозяйство и рыболовство</w:t>
            </w:r>
          </w:p>
        </w:tc>
        <w:tc>
          <w:tcPr>
            <w:tcW w:w="36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04</w:t>
            </w:r>
          </w:p>
        </w:tc>
        <w:tc>
          <w:tcPr>
            <w:tcW w:w="35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05</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147 668,00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147 668,00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51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Дорожное хозяйство (дорожные фонды)</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04</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09</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4 101 878,05</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3 937 881,99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96,0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Жилищно-коммунальное хозяйство</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05</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7 682 797,58</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4 745 950,89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61,8</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Жилищное хозяйство</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05</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537 461,49</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57 461,49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10,7</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Коммунальное хозяйство</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05</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02</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3 998 739,10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1 741 239,10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43,5</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Благоустройство</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05</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03</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3 146 596,99</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2 947 250,30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93,7</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Культура, кинематография</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08</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82 500,00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82 470,99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Культура</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08</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82 500,00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82 470,99</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Физическая культура и спорт</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11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00</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
                <w:bCs/>
                <w:color w:val="000000"/>
                <w:sz w:val="20"/>
                <w:szCs w:val="20"/>
                <w:lang w:eastAsia="ru-RU"/>
              </w:rPr>
            </w:pPr>
            <w:r w:rsidRPr="00B77646">
              <w:rPr>
                <w:rFonts w:ascii="Times New Roman" w:eastAsia="Times New Roman" w:hAnsi="Times New Roman" w:cs="Times New Roman"/>
                <w:b/>
                <w:bCs/>
                <w:color w:val="000000"/>
                <w:sz w:val="20"/>
                <w:szCs w:val="20"/>
                <w:lang w:eastAsia="ru-RU"/>
              </w:rPr>
              <w:t>9 000,00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b/>
                <w:color w:val="000000"/>
                <w:sz w:val="20"/>
                <w:szCs w:val="20"/>
                <w:lang w:eastAsia="ru-RU"/>
              </w:rPr>
            </w:pPr>
            <w:r w:rsidRPr="00B77646">
              <w:rPr>
                <w:rFonts w:ascii="Times New Roman" w:eastAsia="Times New Roman" w:hAnsi="Times New Roman" w:cs="Times New Roman"/>
                <w:b/>
                <w:color w:val="000000"/>
                <w:sz w:val="20"/>
                <w:szCs w:val="20"/>
                <w:lang w:eastAsia="ru-RU"/>
              </w:rPr>
              <w:t>100,0</w:t>
            </w:r>
          </w:p>
        </w:tc>
      </w:tr>
      <w:tr w:rsidR="00B77646" w:rsidRPr="00B77646" w:rsidTr="007B0C8F">
        <w:trPr>
          <w:trHeight w:val="300"/>
        </w:trPr>
        <w:tc>
          <w:tcPr>
            <w:tcW w:w="2213" w:type="pct"/>
            <w:tcBorders>
              <w:top w:val="nil"/>
              <w:left w:val="single" w:sz="4" w:space="0" w:color="auto"/>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lastRenderedPageBreak/>
              <w:t>Физическая культура</w:t>
            </w:r>
          </w:p>
        </w:tc>
        <w:tc>
          <w:tcPr>
            <w:tcW w:w="360"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11</w:t>
            </w:r>
          </w:p>
        </w:tc>
        <w:tc>
          <w:tcPr>
            <w:tcW w:w="359" w:type="pct"/>
            <w:tcBorders>
              <w:top w:val="nil"/>
              <w:left w:val="nil"/>
              <w:bottom w:val="single" w:sz="4" w:space="0" w:color="auto"/>
              <w:right w:val="single" w:sz="4" w:space="0" w:color="auto"/>
            </w:tcBorders>
            <w:shd w:val="clear" w:color="auto" w:fill="auto"/>
            <w:vAlign w:val="center"/>
            <w:hideMark/>
          </w:tcPr>
          <w:p w:rsidR="00B77646" w:rsidRPr="00B77646" w:rsidRDefault="00B77646" w:rsidP="00B77646">
            <w:pPr>
              <w:spacing w:after="0" w:line="240" w:lineRule="auto"/>
              <w:jc w:val="center"/>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01</w:t>
            </w:r>
          </w:p>
        </w:tc>
        <w:tc>
          <w:tcPr>
            <w:tcW w:w="720"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729" w:type="pct"/>
            <w:tcBorders>
              <w:top w:val="nil"/>
              <w:left w:val="nil"/>
              <w:bottom w:val="single" w:sz="4" w:space="0" w:color="auto"/>
              <w:right w:val="single" w:sz="4" w:space="0" w:color="auto"/>
            </w:tcBorders>
            <w:shd w:val="clear" w:color="auto" w:fill="auto"/>
            <w:vAlign w:val="center"/>
          </w:tcPr>
          <w:p w:rsidR="00B77646" w:rsidRPr="00B77646" w:rsidRDefault="00B77646" w:rsidP="00B77646">
            <w:pPr>
              <w:spacing w:after="0" w:line="240" w:lineRule="auto"/>
              <w:jc w:val="right"/>
              <w:rPr>
                <w:rFonts w:ascii="Times New Roman" w:eastAsia="Times New Roman" w:hAnsi="Times New Roman" w:cs="Times New Roman"/>
                <w:bCs/>
                <w:color w:val="000000"/>
                <w:sz w:val="20"/>
                <w:szCs w:val="20"/>
                <w:lang w:eastAsia="ru-RU"/>
              </w:rPr>
            </w:pPr>
            <w:r w:rsidRPr="00B77646">
              <w:rPr>
                <w:rFonts w:ascii="Times New Roman" w:eastAsia="Times New Roman" w:hAnsi="Times New Roman" w:cs="Times New Roman"/>
                <w:bCs/>
                <w:color w:val="000000"/>
                <w:sz w:val="20"/>
                <w:szCs w:val="20"/>
                <w:lang w:eastAsia="ru-RU"/>
              </w:rPr>
              <w:t>9 000,00</w:t>
            </w:r>
          </w:p>
        </w:tc>
        <w:tc>
          <w:tcPr>
            <w:tcW w:w="619" w:type="pct"/>
            <w:tcBorders>
              <w:top w:val="nil"/>
              <w:left w:val="nil"/>
              <w:bottom w:val="single" w:sz="4" w:space="0" w:color="auto"/>
              <w:right w:val="single" w:sz="4" w:space="0" w:color="auto"/>
            </w:tcBorders>
            <w:shd w:val="clear" w:color="auto" w:fill="auto"/>
            <w:noWrap/>
            <w:vAlign w:val="center"/>
          </w:tcPr>
          <w:p w:rsidR="00B77646" w:rsidRPr="00B77646" w:rsidRDefault="00B77646" w:rsidP="00B77646">
            <w:pPr>
              <w:spacing w:after="0" w:line="240" w:lineRule="auto"/>
              <w:jc w:val="right"/>
              <w:rPr>
                <w:rFonts w:ascii="Times New Roman" w:eastAsia="Times New Roman" w:hAnsi="Times New Roman" w:cs="Times New Roman"/>
                <w:color w:val="000000"/>
                <w:sz w:val="20"/>
                <w:szCs w:val="20"/>
                <w:lang w:eastAsia="ru-RU"/>
              </w:rPr>
            </w:pPr>
            <w:r w:rsidRPr="00B77646">
              <w:rPr>
                <w:rFonts w:ascii="Times New Roman" w:eastAsia="Times New Roman" w:hAnsi="Times New Roman" w:cs="Times New Roman"/>
                <w:color w:val="000000"/>
                <w:sz w:val="20"/>
                <w:szCs w:val="20"/>
                <w:lang w:eastAsia="ru-RU"/>
              </w:rPr>
              <w:t>100,0</w:t>
            </w:r>
          </w:p>
        </w:tc>
      </w:tr>
    </w:tbl>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Приложение  № 4</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к решению Совета</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lastRenderedPageBreak/>
        <w:t xml:space="preserve">Ягодного сельского поселения </w:t>
      </w:r>
    </w:p>
    <w:p w:rsidR="00B77646" w:rsidRPr="00B77646" w:rsidRDefault="00B77646" w:rsidP="00B77646">
      <w:pPr>
        <w:spacing w:after="0" w:line="240" w:lineRule="auto"/>
        <w:ind w:left="4820"/>
        <w:rPr>
          <w:rFonts w:ascii="Times New Roman" w:eastAsia="Times New Roman" w:hAnsi="Times New Roman" w:cs="Times New Roman"/>
          <w:sz w:val="24"/>
          <w:szCs w:val="24"/>
          <w:lang w:eastAsia="ru-RU"/>
        </w:rPr>
      </w:pPr>
      <w:r w:rsidRPr="00B77646">
        <w:rPr>
          <w:rFonts w:ascii="Times New Roman" w:eastAsia="Times New Roman" w:hAnsi="Times New Roman" w:cs="Times New Roman"/>
          <w:sz w:val="24"/>
          <w:szCs w:val="24"/>
          <w:lang w:eastAsia="ru-RU"/>
        </w:rPr>
        <w:t>от 27.04.2022 № 218</w:t>
      </w:r>
    </w:p>
    <w:tbl>
      <w:tblPr>
        <w:tblW w:w="9750" w:type="dxa"/>
        <w:tblLayout w:type="fixed"/>
        <w:tblLook w:val="04A0" w:firstRow="1" w:lastRow="0" w:firstColumn="1" w:lastColumn="0" w:noHBand="0" w:noVBand="1"/>
      </w:tblPr>
      <w:tblGrid>
        <w:gridCol w:w="4875"/>
        <w:gridCol w:w="4875"/>
      </w:tblGrid>
      <w:tr w:rsidR="00B77646" w:rsidRPr="00B77646" w:rsidTr="007B0C8F">
        <w:tc>
          <w:tcPr>
            <w:tcW w:w="4875" w:type="dxa"/>
          </w:tcPr>
          <w:p w:rsidR="00B77646" w:rsidRPr="00B77646" w:rsidRDefault="00B77646" w:rsidP="00B77646">
            <w:pPr>
              <w:spacing w:after="0" w:line="240" w:lineRule="auto"/>
              <w:jc w:val="right"/>
              <w:rPr>
                <w:rFonts w:ascii="Times New Roman" w:eastAsia="Times New Roman" w:hAnsi="Times New Roman" w:cs="Times New Roman"/>
                <w:sz w:val="20"/>
                <w:szCs w:val="20"/>
                <w:lang w:eastAsia="ru-RU"/>
              </w:rPr>
            </w:pPr>
          </w:p>
        </w:tc>
        <w:tc>
          <w:tcPr>
            <w:tcW w:w="4875" w:type="dxa"/>
          </w:tcPr>
          <w:p w:rsidR="00B77646" w:rsidRPr="00B77646" w:rsidRDefault="00B77646" w:rsidP="00B77646">
            <w:pPr>
              <w:spacing w:after="0" w:line="240" w:lineRule="auto"/>
              <w:rPr>
                <w:rFonts w:ascii="Times New Roman" w:eastAsia="Times New Roman" w:hAnsi="Times New Roman" w:cs="Times New Roman"/>
                <w:sz w:val="20"/>
                <w:szCs w:val="20"/>
                <w:lang w:eastAsia="ru-RU"/>
              </w:rPr>
            </w:pPr>
          </w:p>
        </w:tc>
      </w:tr>
    </w:tbl>
    <w:p w:rsidR="00B77646" w:rsidRPr="00B77646" w:rsidRDefault="00B77646" w:rsidP="00B77646">
      <w:pPr>
        <w:spacing w:after="0" w:line="240" w:lineRule="auto"/>
        <w:jc w:val="center"/>
        <w:rPr>
          <w:rFonts w:ascii="Times New Roman" w:eastAsia="Times New Roman" w:hAnsi="Times New Roman" w:cs="Times New Roman"/>
          <w:b/>
          <w:sz w:val="24"/>
          <w:szCs w:val="24"/>
          <w:lang w:eastAsia="ru-RU"/>
        </w:rPr>
      </w:pPr>
      <w:r w:rsidRPr="00B77646">
        <w:rPr>
          <w:rFonts w:ascii="Times New Roman" w:eastAsia="Times New Roman" w:hAnsi="Times New Roman" w:cs="Times New Roman"/>
          <w:b/>
          <w:sz w:val="24"/>
          <w:szCs w:val="24"/>
          <w:lang w:eastAsia="ru-RU"/>
        </w:rPr>
        <w:t>Источники финансирования дефицита бюджета муниципального образования «Ягодное сельское поселение Асиновского района Томской области» по кодам классификации источников финансирования дефицитов бюджета за 2021 год</w:t>
      </w:r>
    </w:p>
    <w:p w:rsidR="00B77646" w:rsidRPr="00B77646" w:rsidRDefault="00B77646" w:rsidP="00B77646">
      <w:pPr>
        <w:spacing w:after="0" w:line="240" w:lineRule="auto"/>
        <w:jc w:val="right"/>
        <w:rPr>
          <w:rFonts w:ascii="Times New Roman" w:eastAsia="Times New Roman" w:hAnsi="Times New Roman" w:cs="Times New Roman"/>
          <w:b/>
          <w:sz w:val="20"/>
          <w:szCs w:val="24"/>
          <w:lang w:eastAsia="ru-RU"/>
        </w:rPr>
      </w:pPr>
      <w:r w:rsidRPr="00B77646">
        <w:rPr>
          <w:rFonts w:ascii="Times New Roman" w:eastAsia="Times New Roman" w:hAnsi="Times New Roman" w:cs="Times New Roman"/>
          <w:b/>
          <w:sz w:val="24"/>
          <w:szCs w:val="24"/>
          <w:lang w:eastAsia="ru-RU"/>
        </w:rPr>
        <w:t xml:space="preserve"> </w:t>
      </w:r>
    </w:p>
    <w:tbl>
      <w:tblPr>
        <w:tblW w:w="9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8"/>
        <w:gridCol w:w="2700"/>
        <w:gridCol w:w="1443"/>
        <w:gridCol w:w="1440"/>
      </w:tblGrid>
      <w:tr w:rsidR="00B77646" w:rsidRPr="00B77646" w:rsidTr="007B0C8F">
        <w:tc>
          <w:tcPr>
            <w:tcW w:w="4248"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bCs/>
                <w:sz w:val="20"/>
                <w:szCs w:val="20"/>
                <w:lang w:eastAsia="ru-RU"/>
              </w:rPr>
            </w:pPr>
            <w:r w:rsidRPr="00B77646">
              <w:rPr>
                <w:rFonts w:ascii="Times New Roman" w:eastAsia="Times New Roman" w:hAnsi="Times New Roman" w:cs="Times New Roman"/>
                <w:b/>
                <w:sz w:val="20"/>
                <w:szCs w:val="20"/>
                <w:lang w:eastAsia="ru-RU"/>
              </w:rPr>
              <w:t>Наименование</w:t>
            </w:r>
          </w:p>
        </w:tc>
        <w:tc>
          <w:tcPr>
            <w:tcW w:w="2700"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bCs/>
                <w:sz w:val="20"/>
                <w:szCs w:val="20"/>
                <w:lang w:eastAsia="ru-RU"/>
              </w:rPr>
            </w:pPr>
            <w:r w:rsidRPr="00B77646">
              <w:rPr>
                <w:rFonts w:ascii="Times New Roman" w:eastAsia="Times New Roman" w:hAnsi="Times New Roman" w:cs="Times New Roman"/>
                <w:b/>
                <w:sz w:val="20"/>
                <w:szCs w:val="20"/>
                <w:lang w:eastAsia="ru-RU"/>
              </w:rPr>
              <w:t>Код источников финансирования</w:t>
            </w:r>
          </w:p>
        </w:tc>
        <w:tc>
          <w:tcPr>
            <w:tcW w:w="1443"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bCs/>
                <w:sz w:val="20"/>
                <w:szCs w:val="20"/>
                <w:lang w:eastAsia="ru-RU"/>
              </w:rPr>
            </w:pPr>
            <w:r w:rsidRPr="00B77646">
              <w:rPr>
                <w:rFonts w:ascii="Times New Roman" w:eastAsia="Times New Roman" w:hAnsi="Times New Roman" w:cs="Times New Roman"/>
                <w:b/>
                <w:sz w:val="20"/>
                <w:szCs w:val="20"/>
                <w:lang w:eastAsia="ru-RU"/>
              </w:rPr>
              <w:t>План, рублей</w:t>
            </w:r>
          </w:p>
        </w:tc>
        <w:tc>
          <w:tcPr>
            <w:tcW w:w="1440"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bCs/>
                <w:sz w:val="20"/>
                <w:szCs w:val="20"/>
                <w:lang w:eastAsia="ru-RU"/>
              </w:rPr>
            </w:pPr>
            <w:r w:rsidRPr="00B77646">
              <w:rPr>
                <w:rFonts w:ascii="Times New Roman" w:eastAsia="Times New Roman" w:hAnsi="Times New Roman" w:cs="Times New Roman"/>
                <w:b/>
                <w:sz w:val="20"/>
                <w:szCs w:val="20"/>
                <w:lang w:eastAsia="ru-RU"/>
              </w:rPr>
              <w:t>Факт,  рублей</w:t>
            </w:r>
          </w:p>
        </w:tc>
      </w:tr>
      <w:tr w:rsidR="00B77646" w:rsidRPr="00B77646" w:rsidTr="007B0C8F">
        <w:tc>
          <w:tcPr>
            <w:tcW w:w="4248"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1</w:t>
            </w:r>
          </w:p>
        </w:tc>
        <w:tc>
          <w:tcPr>
            <w:tcW w:w="2700"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2</w:t>
            </w:r>
          </w:p>
        </w:tc>
        <w:tc>
          <w:tcPr>
            <w:tcW w:w="1443"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3</w:t>
            </w:r>
          </w:p>
        </w:tc>
        <w:tc>
          <w:tcPr>
            <w:tcW w:w="1440"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
                <w:sz w:val="20"/>
                <w:szCs w:val="20"/>
                <w:lang w:eastAsia="ru-RU"/>
              </w:rPr>
            </w:pPr>
            <w:r w:rsidRPr="00B77646">
              <w:rPr>
                <w:rFonts w:ascii="Times New Roman" w:eastAsia="Times New Roman" w:hAnsi="Times New Roman" w:cs="Times New Roman"/>
                <w:b/>
                <w:sz w:val="20"/>
                <w:szCs w:val="20"/>
                <w:lang w:eastAsia="ru-RU"/>
              </w:rPr>
              <w:t>4</w:t>
            </w:r>
          </w:p>
        </w:tc>
      </w:tr>
      <w:tr w:rsidR="00B77646" w:rsidRPr="00B77646" w:rsidTr="007B0C8F">
        <w:tc>
          <w:tcPr>
            <w:tcW w:w="4248"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both"/>
              <w:rPr>
                <w:rFonts w:ascii="Times New Roman" w:eastAsia="Times New Roman" w:hAnsi="Times New Roman" w:cs="Times New Roman"/>
                <w:bCs/>
                <w:sz w:val="20"/>
                <w:szCs w:val="20"/>
                <w:highlight w:val="red"/>
                <w:lang w:eastAsia="ru-RU"/>
              </w:rPr>
            </w:pPr>
            <w:r w:rsidRPr="00B77646">
              <w:rPr>
                <w:rFonts w:ascii="Times New Roman" w:eastAsia="Times New Roman" w:hAnsi="Times New Roman" w:cs="Times New Roman"/>
                <w:sz w:val="20"/>
                <w:szCs w:val="20"/>
                <w:lang w:eastAsia="ru-RU"/>
              </w:rPr>
              <w:t>Изменение остатков средств на счетах по учёту средств бюджета</w:t>
            </w:r>
          </w:p>
        </w:tc>
        <w:tc>
          <w:tcPr>
            <w:tcW w:w="2700"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Cs/>
                <w:sz w:val="20"/>
                <w:szCs w:val="20"/>
                <w:highlight w:val="red"/>
                <w:lang w:eastAsia="ru-RU"/>
              </w:rPr>
            </w:pPr>
            <w:r w:rsidRPr="00B77646">
              <w:rPr>
                <w:rFonts w:ascii="Times New Roman" w:eastAsia="Times New Roman" w:hAnsi="Times New Roman" w:cs="Times New Roman"/>
                <w:sz w:val="20"/>
                <w:szCs w:val="20"/>
                <w:lang w:eastAsia="ru-RU"/>
              </w:rPr>
              <w:t>908 01 05 00 00 00 0000 000</w:t>
            </w:r>
          </w:p>
        </w:tc>
        <w:tc>
          <w:tcPr>
            <w:tcW w:w="1443"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Cs/>
                <w:sz w:val="20"/>
                <w:szCs w:val="20"/>
                <w:highlight w:val="red"/>
                <w:lang w:eastAsia="ru-RU"/>
              </w:rPr>
            </w:pPr>
            <w:r w:rsidRPr="00B77646">
              <w:rPr>
                <w:rFonts w:ascii="Times New Roman" w:eastAsia="Times New Roman" w:hAnsi="Times New Roman" w:cs="Times New Roman"/>
                <w:sz w:val="20"/>
                <w:szCs w:val="20"/>
                <w:lang w:eastAsia="ru-RU"/>
              </w:rPr>
              <w:t>- 487 997,00</w:t>
            </w:r>
          </w:p>
        </w:tc>
        <w:tc>
          <w:tcPr>
            <w:tcW w:w="1440" w:type="dxa"/>
            <w:tcBorders>
              <w:top w:val="single" w:sz="4" w:space="0" w:color="auto"/>
              <w:left w:val="single" w:sz="4" w:space="0" w:color="auto"/>
              <w:bottom w:val="single" w:sz="4" w:space="0" w:color="auto"/>
              <w:right w:val="single" w:sz="4" w:space="0" w:color="auto"/>
            </w:tcBorders>
          </w:tcPr>
          <w:p w:rsidR="00B77646" w:rsidRPr="00B77646" w:rsidRDefault="00B77646" w:rsidP="00B77646">
            <w:pPr>
              <w:widowControl w:val="0"/>
              <w:autoSpaceDE w:val="0"/>
              <w:autoSpaceDN w:val="0"/>
              <w:adjustRightInd w:val="0"/>
              <w:spacing w:after="0" w:line="240" w:lineRule="auto"/>
              <w:jc w:val="center"/>
              <w:rPr>
                <w:rFonts w:ascii="Times New Roman" w:eastAsia="Times New Roman" w:hAnsi="Times New Roman" w:cs="Times New Roman"/>
                <w:bCs/>
                <w:sz w:val="20"/>
                <w:szCs w:val="20"/>
                <w:highlight w:val="red"/>
                <w:lang w:eastAsia="ru-RU"/>
              </w:rPr>
            </w:pPr>
            <w:r w:rsidRPr="00B77646">
              <w:rPr>
                <w:rFonts w:ascii="Times New Roman" w:eastAsia="Times New Roman" w:hAnsi="Times New Roman" w:cs="Times New Roman"/>
                <w:bCs/>
                <w:sz w:val="20"/>
                <w:szCs w:val="20"/>
                <w:lang w:eastAsia="ru-RU"/>
              </w:rPr>
              <w:t>2 785 454,89</w:t>
            </w:r>
          </w:p>
        </w:tc>
      </w:tr>
    </w:tbl>
    <w:p w:rsidR="00B77646" w:rsidRPr="00B77646" w:rsidRDefault="00B77646" w:rsidP="00B77646">
      <w:pPr>
        <w:spacing w:after="0" w:line="240" w:lineRule="auto"/>
        <w:jc w:val="right"/>
        <w:rPr>
          <w:rFonts w:ascii="Times New Roman" w:eastAsia="Times New Roman" w:hAnsi="Times New Roman" w:cs="Times New Roman"/>
          <w:sz w:val="24"/>
          <w:szCs w:val="24"/>
          <w:lang w:eastAsia="ru-RU"/>
        </w:rPr>
      </w:pPr>
    </w:p>
    <w:p w:rsidR="00B77646" w:rsidRPr="003667A3" w:rsidRDefault="00B77646" w:rsidP="003667A3">
      <w:pPr>
        <w:spacing w:after="0" w:line="240" w:lineRule="auto"/>
        <w:ind w:firstLine="709"/>
        <w:rPr>
          <w:rFonts w:ascii="Times New Roman" w:eastAsia="Times New Roman" w:hAnsi="Times New Roman" w:cs="Times New Roman"/>
          <w:sz w:val="26"/>
          <w:szCs w:val="26"/>
          <w:lang w:eastAsia="ja-JP"/>
        </w:rPr>
      </w:pPr>
      <w:bookmarkStart w:id="235" w:name="_GoBack"/>
      <w:bookmarkEnd w:id="235"/>
    </w:p>
    <w:sectPr w:rsidR="00B77646" w:rsidRPr="003667A3">
      <w:headerReference w:type="default" r:id="rId2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6AFD" w:rsidRDefault="00DB6AFD" w:rsidP="00FC74E2">
      <w:pPr>
        <w:spacing w:after="0" w:line="240" w:lineRule="auto"/>
      </w:pPr>
      <w:r>
        <w:separator/>
      </w:r>
    </w:p>
  </w:endnote>
  <w:endnote w:type="continuationSeparator" w:id="0">
    <w:p w:rsidR="00DB6AFD" w:rsidRDefault="00DB6AFD" w:rsidP="00FC74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Franklin Gothic Demi Cond">
    <w:panose1 w:val="020B0706030402020204"/>
    <w:charset w:val="CC"/>
    <w:family w:val="swiss"/>
    <w:pitch w:val="variable"/>
    <w:sig w:usb0="00000287" w:usb1="00000000" w:usb2="00000000" w:usb3="00000000" w:csb0="0000009F" w:csb1="00000000"/>
  </w:font>
  <w:font w:name="ISOCPEUR">
    <w:panose1 w:val="00000000000000000000"/>
    <w:charset w:val="CC"/>
    <w:family w:val="swiss"/>
    <w:notTrueType/>
    <w:pitch w:val="variable"/>
    <w:sig w:usb0="00000203" w:usb1="00000000" w:usb2="00000000" w:usb3="00000000" w:csb0="00000005" w:csb1="00000000"/>
  </w:font>
  <w:font w:name="Peterburg">
    <w:altName w:val="Times New Roman"/>
    <w:panose1 w:val="00000000000000000000"/>
    <w:charset w:val="00"/>
    <w:family w:val="auto"/>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CC"/>
    <w:family w:val="swiss"/>
    <w:pitch w:val="variable"/>
    <w:sig w:usb0="E0002AFF" w:usb1="C0007843" w:usb2="00000009" w:usb3="00000000" w:csb0="000001FF" w:csb1="00000000"/>
  </w:font>
  <w:font w:name="yandex-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46" w:rsidRDefault="00B77646">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46" w:rsidRDefault="00B77646">
    <w:pPr>
      <w:pStyle w:val="a5"/>
      <w:jc w:val="right"/>
    </w:pPr>
    <w:r>
      <w:fldChar w:fldCharType="begin"/>
    </w:r>
    <w:r>
      <w:instrText>PAGE   \* MERGEFORMAT</w:instrText>
    </w:r>
    <w:r>
      <w:fldChar w:fldCharType="separate"/>
    </w:r>
    <w:r>
      <w:rPr>
        <w:noProof/>
      </w:rPr>
      <w:t>136</w:t>
    </w:r>
    <w:r>
      <w:fldChar w:fldCharType="end"/>
    </w:r>
  </w:p>
  <w:p w:rsidR="00B77646" w:rsidRDefault="00B77646">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46" w:rsidRPr="006504C1" w:rsidRDefault="00B77646" w:rsidP="006504C1">
    <w:pPr>
      <w:pStyle w:val="a5"/>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6AFD" w:rsidRDefault="00DB6AFD" w:rsidP="00FC74E2">
      <w:pPr>
        <w:spacing w:after="0" w:line="240" w:lineRule="auto"/>
      </w:pPr>
      <w:r>
        <w:separator/>
      </w:r>
    </w:p>
  </w:footnote>
  <w:footnote w:type="continuationSeparator" w:id="0">
    <w:p w:rsidR="00DB6AFD" w:rsidRDefault="00DB6AFD" w:rsidP="00FC74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46" w:rsidRDefault="00B77646">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46" w:rsidRDefault="00B77646">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46" w:rsidRDefault="00B77646">
    <w:pPr>
      <w:pStyle w:val="a3"/>
      <w:jc w:val="center"/>
    </w:pPr>
  </w:p>
  <w:p w:rsidR="00B77646" w:rsidRDefault="00B77646">
    <w:pPr>
      <w:pStyle w:val="a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76513975"/>
      <w:docPartObj>
        <w:docPartGallery w:val="Page Numbers (Top of Page)"/>
        <w:docPartUnique/>
      </w:docPartObj>
    </w:sdtPr>
    <w:sdtEndPr/>
    <w:sdtContent>
      <w:p w:rsidR="00FC74E2" w:rsidRDefault="00FC74E2">
        <w:pPr>
          <w:pStyle w:val="a3"/>
          <w:jc w:val="center"/>
        </w:pPr>
        <w:r>
          <w:fldChar w:fldCharType="begin"/>
        </w:r>
        <w:r>
          <w:instrText>PAGE   \* MERGEFORMAT</w:instrText>
        </w:r>
        <w:r>
          <w:fldChar w:fldCharType="separate"/>
        </w:r>
        <w:r w:rsidR="00B77646">
          <w:rPr>
            <w:noProof/>
          </w:rPr>
          <w:t>136</w:t>
        </w:r>
        <w:r>
          <w:fldChar w:fldCharType="end"/>
        </w:r>
      </w:p>
    </w:sdtContent>
  </w:sdt>
  <w:p w:rsidR="00FC74E2" w:rsidRDefault="00FC74E2">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7D5E9F"/>
    <w:multiLevelType w:val="multilevel"/>
    <w:tmpl w:val="4740D9C2"/>
    <w:lvl w:ilvl="0">
      <w:start w:val="1"/>
      <w:numFmt w:val="decimal"/>
      <w:lvlText w:val="%1."/>
      <w:lvlJc w:val="left"/>
      <w:pPr>
        <w:ind w:left="1069" w:hanging="360"/>
      </w:pPr>
      <w:rPr>
        <w:rFonts w:hint="default"/>
      </w:rPr>
    </w:lvl>
    <w:lvl w:ilvl="1">
      <w:start w:val="2"/>
      <w:numFmt w:val="decimal"/>
      <w:isLgl/>
      <w:lvlText w:val="%1.%2"/>
      <w:lvlJc w:val="left"/>
      <w:pPr>
        <w:ind w:left="1099" w:hanging="39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
    <w:nsid w:val="23DF51B2"/>
    <w:multiLevelType w:val="multilevel"/>
    <w:tmpl w:val="B54C99EA"/>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
    <w:nsid w:val="2FB43C52"/>
    <w:multiLevelType w:val="hybridMultilevel"/>
    <w:tmpl w:val="ECF4FF0E"/>
    <w:lvl w:ilvl="0" w:tplc="7C6E10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536"/>
    <w:rsid w:val="0007551F"/>
    <w:rsid w:val="00246910"/>
    <w:rsid w:val="002B038E"/>
    <w:rsid w:val="002C181D"/>
    <w:rsid w:val="002E7BE8"/>
    <w:rsid w:val="00304ED9"/>
    <w:rsid w:val="003667A3"/>
    <w:rsid w:val="003C4C1F"/>
    <w:rsid w:val="003E5055"/>
    <w:rsid w:val="00417536"/>
    <w:rsid w:val="00464518"/>
    <w:rsid w:val="004A3886"/>
    <w:rsid w:val="004B0E92"/>
    <w:rsid w:val="004B219B"/>
    <w:rsid w:val="004D5E15"/>
    <w:rsid w:val="005309C0"/>
    <w:rsid w:val="00530A8F"/>
    <w:rsid w:val="00585697"/>
    <w:rsid w:val="006A6648"/>
    <w:rsid w:val="006E7668"/>
    <w:rsid w:val="00717CB4"/>
    <w:rsid w:val="00771B77"/>
    <w:rsid w:val="007B54EA"/>
    <w:rsid w:val="00802AA0"/>
    <w:rsid w:val="00884AD2"/>
    <w:rsid w:val="00892432"/>
    <w:rsid w:val="008C35DA"/>
    <w:rsid w:val="008E074E"/>
    <w:rsid w:val="009551F3"/>
    <w:rsid w:val="009C2C46"/>
    <w:rsid w:val="00A235DE"/>
    <w:rsid w:val="00A602F6"/>
    <w:rsid w:val="00B456C0"/>
    <w:rsid w:val="00B4611F"/>
    <w:rsid w:val="00B561BF"/>
    <w:rsid w:val="00B77646"/>
    <w:rsid w:val="00BA07D9"/>
    <w:rsid w:val="00C914A7"/>
    <w:rsid w:val="00CC33DF"/>
    <w:rsid w:val="00D44A2A"/>
    <w:rsid w:val="00DB6AFD"/>
    <w:rsid w:val="00DD68F4"/>
    <w:rsid w:val="00E06FE5"/>
    <w:rsid w:val="00E579B6"/>
    <w:rsid w:val="00E82646"/>
    <w:rsid w:val="00EB0E4C"/>
    <w:rsid w:val="00EE1C40"/>
    <w:rsid w:val="00EF321F"/>
    <w:rsid w:val="00EF6302"/>
    <w:rsid w:val="00F12B57"/>
    <w:rsid w:val="00F6128C"/>
    <w:rsid w:val="00F64E44"/>
    <w:rsid w:val="00FC74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6C03A337-990D-49FD-BD14-1DFBBEDD7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551F3"/>
  </w:style>
  <w:style w:type="paragraph" w:styleId="1">
    <w:name w:val="heading 1"/>
    <w:aliases w:val="Heading 1 Char2,Heading 1 Char Char1,Heading 1 Char1 Char Char,Heading 1 Char Char Char Char,Знак Char Char Char Char,Heading 1 Char1 Char1,Heading 1 Char Char Char1,Знак Char Char Char1"/>
    <w:basedOn w:val="a"/>
    <w:next w:val="a"/>
    <w:link w:val="11"/>
    <w:autoRedefine/>
    <w:qFormat/>
    <w:rsid w:val="00B77646"/>
    <w:pPr>
      <w:keepNext/>
      <w:spacing w:after="0" w:line="240" w:lineRule="auto"/>
      <w:jc w:val="center"/>
      <w:outlineLvl w:val="0"/>
    </w:pPr>
    <w:rPr>
      <w:rFonts w:ascii="Times New Roman" w:eastAsia="Calibri" w:hAnsi="Times New Roman" w:cs="Times New Roman"/>
      <w:b/>
      <w:bCs/>
      <w:color w:val="000000"/>
      <w:sz w:val="24"/>
      <w:szCs w:val="28"/>
      <w:lang w:val="en-US" w:eastAsia="x-none"/>
    </w:rPr>
  </w:style>
  <w:style w:type="paragraph" w:styleId="2">
    <w:name w:val="heading 2"/>
    <w:aliases w:val="Заголовок 2 Знак Знак Знак Знак,Заголовок 2 Знак Знак Знак,Заголовок 2 Знак Знак,Заголовок 2 Знак Знак Знак Знак Знак Знак,Заголовок 2 Знак Знак Знак Знак Знак,- 1.1,Заголовок 2 Знак1"/>
    <w:basedOn w:val="a"/>
    <w:next w:val="a"/>
    <w:link w:val="20"/>
    <w:autoRedefine/>
    <w:qFormat/>
    <w:rsid w:val="00B77646"/>
    <w:pPr>
      <w:keepNext/>
      <w:tabs>
        <w:tab w:val="left" w:pos="567"/>
      </w:tabs>
      <w:spacing w:before="120" w:after="0" w:line="360" w:lineRule="exact"/>
      <w:jc w:val="center"/>
      <w:outlineLvl w:val="1"/>
    </w:pPr>
    <w:rPr>
      <w:rFonts w:ascii="Times New Roman" w:eastAsia="Times New Roman" w:hAnsi="Times New Roman" w:cs="Times New Roman"/>
      <w:bCs/>
      <w:iCs/>
      <w:caps/>
      <w:sz w:val="24"/>
      <w:szCs w:val="24"/>
      <w:lang w:val="x-none" w:eastAsia="x-none"/>
    </w:rPr>
  </w:style>
  <w:style w:type="paragraph" w:styleId="3">
    <w:name w:val="heading 3"/>
    <w:basedOn w:val="a"/>
    <w:next w:val="a"/>
    <w:link w:val="30"/>
    <w:autoRedefine/>
    <w:qFormat/>
    <w:rsid w:val="00B77646"/>
    <w:pPr>
      <w:keepNext/>
      <w:spacing w:before="120" w:after="0" w:line="360" w:lineRule="exact"/>
      <w:ind w:firstLine="709"/>
      <w:jc w:val="center"/>
      <w:outlineLvl w:val="2"/>
    </w:pPr>
    <w:rPr>
      <w:rFonts w:ascii="Times New Roman" w:eastAsia="SimSun" w:hAnsi="Times New Roman" w:cs="Times New Roman"/>
      <w:bCs/>
      <w:sz w:val="24"/>
      <w:szCs w:val="24"/>
      <w:lang w:val="x-none" w:eastAsia="zh-CN"/>
    </w:rPr>
  </w:style>
  <w:style w:type="paragraph" w:styleId="4">
    <w:name w:val="heading 4"/>
    <w:basedOn w:val="a"/>
    <w:next w:val="a"/>
    <w:link w:val="40"/>
    <w:qFormat/>
    <w:rsid w:val="00B77646"/>
    <w:pPr>
      <w:keepNext/>
      <w:spacing w:before="240" w:after="60" w:line="240" w:lineRule="auto"/>
      <w:outlineLvl w:val="3"/>
    </w:pPr>
    <w:rPr>
      <w:rFonts w:ascii="Times New Roman" w:eastAsia="SimSun" w:hAnsi="Times New Roman" w:cs="Times New Roman"/>
      <w:b/>
      <w:bCs/>
      <w:sz w:val="28"/>
      <w:szCs w:val="28"/>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C74E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FC74E2"/>
  </w:style>
  <w:style w:type="paragraph" w:styleId="a5">
    <w:name w:val="footer"/>
    <w:basedOn w:val="a"/>
    <w:link w:val="a6"/>
    <w:unhideWhenUsed/>
    <w:rsid w:val="00FC74E2"/>
    <w:pPr>
      <w:tabs>
        <w:tab w:val="center" w:pos="4677"/>
        <w:tab w:val="right" w:pos="9355"/>
      </w:tabs>
      <w:spacing w:after="0" w:line="240" w:lineRule="auto"/>
    </w:pPr>
  </w:style>
  <w:style w:type="character" w:customStyle="1" w:styleId="a6">
    <w:name w:val="Нижний колонтитул Знак"/>
    <w:basedOn w:val="a0"/>
    <w:link w:val="a5"/>
    <w:rsid w:val="00FC74E2"/>
  </w:style>
  <w:style w:type="paragraph" w:styleId="a7">
    <w:name w:val="Balloon Text"/>
    <w:basedOn w:val="a"/>
    <w:link w:val="a8"/>
    <w:uiPriority w:val="99"/>
    <w:unhideWhenUsed/>
    <w:rsid w:val="00FC74E2"/>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rsid w:val="00FC74E2"/>
    <w:rPr>
      <w:rFonts w:ascii="Segoe UI" w:hAnsi="Segoe UI" w:cs="Segoe UI"/>
      <w:sz w:val="18"/>
      <w:szCs w:val="18"/>
    </w:rPr>
  </w:style>
  <w:style w:type="paragraph" w:styleId="a9">
    <w:name w:val="List Paragraph"/>
    <w:basedOn w:val="a"/>
    <w:qFormat/>
    <w:rsid w:val="008E074E"/>
    <w:pPr>
      <w:ind w:left="720"/>
      <w:contextualSpacing/>
    </w:pPr>
  </w:style>
  <w:style w:type="character" w:customStyle="1" w:styleId="10">
    <w:name w:val="Заголовок 1 Знак"/>
    <w:aliases w:val="Heading 1 Char2 Знак,Heading 1 Char Char1 Знак,Heading 1 Char1 Char Char Знак,Heading 1 Char Char Char Char Знак,Знак Char Char Char Char Знак,Heading 1 Char1 Char1 Знак,Heading 1 Char Char Char1 Знак,Знак Char Char Char1 Знак"/>
    <w:basedOn w:val="a0"/>
    <w:rsid w:val="00B77646"/>
    <w:rPr>
      <w:rFonts w:asciiTheme="majorHAnsi" w:eastAsiaTheme="majorEastAsia" w:hAnsiTheme="majorHAnsi" w:cstheme="majorBidi"/>
      <w:color w:val="2E74B5" w:themeColor="accent1" w:themeShade="BF"/>
      <w:sz w:val="32"/>
      <w:szCs w:val="32"/>
    </w:rPr>
  </w:style>
  <w:style w:type="character" w:customStyle="1" w:styleId="20">
    <w:name w:val="Заголовок 2 Знак"/>
    <w:aliases w:val="Заголовок 2 Знак Знак Знак Знак Знак1,Заголовок 2 Знак Знак Знак Знак1,Заголовок 2 Знак Знак Знак1,Заголовок 2 Знак Знак Знак Знак Знак Знак Знак,Заголовок 2 Знак Знак Знак Знак Знак Знак1,- 1.1 Знак,Заголовок 2 Знак1 Знак"/>
    <w:basedOn w:val="a0"/>
    <w:link w:val="2"/>
    <w:rsid w:val="00B77646"/>
    <w:rPr>
      <w:rFonts w:ascii="Times New Roman" w:eastAsia="Times New Roman" w:hAnsi="Times New Roman" w:cs="Times New Roman"/>
      <w:bCs/>
      <w:iCs/>
      <w:caps/>
      <w:sz w:val="24"/>
      <w:szCs w:val="24"/>
      <w:lang w:val="x-none" w:eastAsia="x-none"/>
    </w:rPr>
  </w:style>
  <w:style w:type="character" w:customStyle="1" w:styleId="30">
    <w:name w:val="Заголовок 3 Знак"/>
    <w:basedOn w:val="a0"/>
    <w:link w:val="3"/>
    <w:rsid w:val="00B77646"/>
    <w:rPr>
      <w:rFonts w:ascii="Times New Roman" w:eastAsia="SimSun" w:hAnsi="Times New Roman" w:cs="Times New Roman"/>
      <w:bCs/>
      <w:sz w:val="24"/>
      <w:szCs w:val="24"/>
      <w:lang w:val="x-none" w:eastAsia="zh-CN"/>
    </w:rPr>
  </w:style>
  <w:style w:type="character" w:customStyle="1" w:styleId="40">
    <w:name w:val="Заголовок 4 Знак"/>
    <w:basedOn w:val="a0"/>
    <w:link w:val="4"/>
    <w:rsid w:val="00B77646"/>
    <w:rPr>
      <w:rFonts w:ascii="Times New Roman" w:eastAsia="SimSun" w:hAnsi="Times New Roman" w:cs="Times New Roman"/>
      <w:b/>
      <w:bCs/>
      <w:sz w:val="28"/>
      <w:szCs w:val="28"/>
      <w:lang w:eastAsia="zh-CN"/>
    </w:rPr>
  </w:style>
  <w:style w:type="numbering" w:customStyle="1" w:styleId="12">
    <w:name w:val="Нет списка1"/>
    <w:next w:val="a2"/>
    <w:uiPriority w:val="99"/>
    <w:semiHidden/>
    <w:unhideWhenUsed/>
    <w:rsid w:val="00B77646"/>
  </w:style>
  <w:style w:type="character" w:customStyle="1" w:styleId="11">
    <w:name w:val="Заголовок 1 Знак1"/>
    <w:link w:val="1"/>
    <w:rsid w:val="00B77646"/>
    <w:rPr>
      <w:rFonts w:ascii="Times New Roman" w:eastAsia="Calibri" w:hAnsi="Times New Roman" w:cs="Times New Roman"/>
      <w:b/>
      <w:bCs/>
      <w:color w:val="000000"/>
      <w:sz w:val="24"/>
      <w:szCs w:val="28"/>
      <w:lang w:val="en-US" w:eastAsia="x-none"/>
    </w:rPr>
  </w:style>
  <w:style w:type="paragraph" w:customStyle="1" w:styleId="ConsNormal">
    <w:name w:val="ConsNormal"/>
    <w:rsid w:val="00B77646"/>
    <w:pPr>
      <w:widowControl w:val="0"/>
      <w:autoSpaceDE w:val="0"/>
      <w:autoSpaceDN w:val="0"/>
      <w:adjustRightInd w:val="0"/>
      <w:spacing w:after="0" w:line="240" w:lineRule="auto"/>
      <w:ind w:right="19772" w:firstLine="720"/>
    </w:pPr>
    <w:rPr>
      <w:rFonts w:ascii="Arial" w:eastAsia="SimSun" w:hAnsi="Arial" w:cs="Arial"/>
      <w:sz w:val="20"/>
      <w:szCs w:val="20"/>
      <w:lang w:eastAsia="zh-CN"/>
    </w:rPr>
  </w:style>
  <w:style w:type="paragraph" w:customStyle="1" w:styleId="ConsNonformat">
    <w:name w:val="ConsNonformat"/>
    <w:rsid w:val="00B77646"/>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ConsTitle">
    <w:name w:val="ConsTitle"/>
    <w:rsid w:val="00B77646"/>
    <w:pPr>
      <w:widowControl w:val="0"/>
      <w:autoSpaceDE w:val="0"/>
      <w:autoSpaceDN w:val="0"/>
      <w:adjustRightInd w:val="0"/>
      <w:spacing w:after="0" w:line="240" w:lineRule="auto"/>
      <w:ind w:right="19772"/>
    </w:pPr>
    <w:rPr>
      <w:rFonts w:ascii="Arial" w:eastAsia="SimSun" w:hAnsi="Arial" w:cs="Arial"/>
      <w:b/>
      <w:bCs/>
      <w:sz w:val="16"/>
      <w:szCs w:val="16"/>
      <w:lang w:eastAsia="zh-CN"/>
    </w:rPr>
  </w:style>
  <w:style w:type="paragraph" w:customStyle="1" w:styleId="ConsCell">
    <w:name w:val="ConsCell"/>
    <w:rsid w:val="00B77646"/>
    <w:pPr>
      <w:widowControl w:val="0"/>
      <w:autoSpaceDE w:val="0"/>
      <w:autoSpaceDN w:val="0"/>
      <w:adjustRightInd w:val="0"/>
      <w:spacing w:after="0" w:line="240" w:lineRule="auto"/>
      <w:ind w:right="19772"/>
    </w:pPr>
    <w:rPr>
      <w:rFonts w:ascii="Arial" w:eastAsia="SimSun" w:hAnsi="Arial" w:cs="Arial"/>
      <w:sz w:val="20"/>
      <w:szCs w:val="20"/>
      <w:lang w:eastAsia="zh-CN"/>
    </w:rPr>
  </w:style>
  <w:style w:type="paragraph" w:customStyle="1" w:styleId="ConsDocList">
    <w:name w:val="ConsDocList"/>
    <w:rsid w:val="00B77646"/>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styleId="aa">
    <w:name w:val="Normal (Web)"/>
    <w:aliases w:val="Обычный (Web)1"/>
    <w:basedOn w:val="a"/>
    <w:rsid w:val="00B77646"/>
    <w:pPr>
      <w:spacing w:before="75" w:after="75" w:line="240" w:lineRule="auto"/>
      <w:ind w:left="75" w:right="75" w:firstLine="225"/>
      <w:jc w:val="both"/>
    </w:pPr>
    <w:rPr>
      <w:rFonts w:ascii="Verdana" w:eastAsia="Times New Roman" w:hAnsi="Verdana" w:cs="Verdana"/>
      <w:color w:val="000000"/>
      <w:sz w:val="18"/>
      <w:szCs w:val="18"/>
      <w:lang w:eastAsia="ru-RU"/>
    </w:rPr>
  </w:style>
  <w:style w:type="paragraph" w:styleId="ab">
    <w:name w:val="Title"/>
    <w:basedOn w:val="a"/>
    <w:link w:val="ac"/>
    <w:qFormat/>
    <w:rsid w:val="00B77646"/>
    <w:pPr>
      <w:spacing w:after="0" w:line="240" w:lineRule="auto"/>
      <w:jc w:val="center"/>
    </w:pPr>
    <w:rPr>
      <w:rFonts w:ascii="Times New Roman" w:eastAsia="Times New Roman" w:hAnsi="Times New Roman" w:cs="Times New Roman"/>
      <w:sz w:val="28"/>
      <w:szCs w:val="28"/>
      <w:lang w:val="x-none" w:eastAsia="ru-RU"/>
    </w:rPr>
  </w:style>
  <w:style w:type="character" w:customStyle="1" w:styleId="ac">
    <w:name w:val="Название Знак"/>
    <w:basedOn w:val="a0"/>
    <w:link w:val="ab"/>
    <w:rsid w:val="00B77646"/>
    <w:rPr>
      <w:rFonts w:ascii="Times New Roman" w:eastAsia="Times New Roman" w:hAnsi="Times New Roman" w:cs="Times New Roman"/>
      <w:sz w:val="28"/>
      <w:szCs w:val="28"/>
      <w:lang w:val="x-none" w:eastAsia="ru-RU"/>
    </w:rPr>
  </w:style>
  <w:style w:type="paragraph" w:customStyle="1" w:styleId="--">
    <w:name w:val="- СТРАНИЦА -"/>
    <w:rsid w:val="00B77646"/>
    <w:pPr>
      <w:spacing w:after="0" w:line="240" w:lineRule="auto"/>
    </w:pPr>
    <w:rPr>
      <w:rFonts w:ascii="Times New Roman" w:eastAsia="Times New Roman" w:hAnsi="Times New Roman" w:cs="Times New Roman"/>
      <w:sz w:val="20"/>
      <w:szCs w:val="20"/>
      <w:lang w:eastAsia="ru-RU"/>
    </w:rPr>
  </w:style>
  <w:style w:type="character" w:styleId="ad">
    <w:name w:val="page number"/>
    <w:basedOn w:val="a0"/>
    <w:rsid w:val="00B77646"/>
  </w:style>
  <w:style w:type="paragraph" w:customStyle="1" w:styleId="ae">
    <w:name w:val="Îáû÷íûé"/>
    <w:rsid w:val="00B77646"/>
    <w:pPr>
      <w:spacing w:after="0" w:line="240" w:lineRule="auto"/>
    </w:pPr>
    <w:rPr>
      <w:rFonts w:ascii="Times New Roman" w:eastAsia="Times New Roman" w:hAnsi="Times New Roman" w:cs="Times New Roman"/>
      <w:sz w:val="20"/>
      <w:szCs w:val="20"/>
      <w:lang w:val="en-US" w:eastAsia="ru-RU"/>
    </w:rPr>
  </w:style>
  <w:style w:type="paragraph" w:styleId="af">
    <w:name w:val="Body Text"/>
    <w:aliases w:val="Body Text Char,Body Text Char1,Body Text Char Char,Body Text Char1 Char,Body Text Char2 Char,Body Text Char1 Char Char,Body Text Char Char Char Char,TabelTekst Char Char Char Char,text Char Char Char Char,Body Text2 Char Char Char Char,За"/>
    <w:basedOn w:val="a"/>
    <w:link w:val="af0"/>
    <w:rsid w:val="00B77646"/>
    <w:pPr>
      <w:spacing w:after="0" w:line="240" w:lineRule="auto"/>
      <w:jc w:val="center"/>
    </w:pPr>
    <w:rPr>
      <w:rFonts w:ascii="Times New Roman" w:eastAsia="Times New Roman" w:hAnsi="Times New Roman" w:cs="Times New Roman"/>
      <w:b/>
      <w:bCs/>
      <w:sz w:val="24"/>
      <w:szCs w:val="24"/>
      <w:lang w:val="x-none" w:eastAsia="ru-RU"/>
    </w:rPr>
  </w:style>
  <w:style w:type="character" w:customStyle="1" w:styleId="af0">
    <w:name w:val="Основной текст Знак"/>
    <w:aliases w:val="Body Text Char Знак,Body Text Char1 Знак,Body Text Char Char Знак,Body Text Char1 Char Знак,Body Text Char2 Char Знак,Body Text Char1 Char Char Знак,Body Text Char Char Char Char Знак,TabelTekst Char Char Char Char Знак,За Знак"/>
    <w:basedOn w:val="a0"/>
    <w:link w:val="af"/>
    <w:rsid w:val="00B77646"/>
    <w:rPr>
      <w:rFonts w:ascii="Times New Roman" w:eastAsia="Times New Roman" w:hAnsi="Times New Roman" w:cs="Times New Roman"/>
      <w:b/>
      <w:bCs/>
      <w:sz w:val="24"/>
      <w:szCs w:val="24"/>
      <w:lang w:val="x-none" w:eastAsia="ru-RU"/>
    </w:rPr>
  </w:style>
  <w:style w:type="paragraph" w:styleId="af1">
    <w:name w:val="Block Text"/>
    <w:basedOn w:val="a"/>
    <w:rsid w:val="00B77646"/>
    <w:pPr>
      <w:tabs>
        <w:tab w:val="left" w:pos="10440"/>
      </w:tabs>
      <w:spacing w:before="120" w:after="0" w:line="240" w:lineRule="auto"/>
      <w:ind w:left="360" w:right="333"/>
      <w:jc w:val="both"/>
    </w:pPr>
    <w:rPr>
      <w:rFonts w:ascii="Times New Roman" w:eastAsia="Times New Roman" w:hAnsi="Times New Roman" w:cs="Times New Roman"/>
      <w:b/>
      <w:bCs/>
      <w:sz w:val="24"/>
      <w:szCs w:val="24"/>
      <w:lang w:eastAsia="ru-RU"/>
    </w:rPr>
  </w:style>
  <w:style w:type="paragraph" w:styleId="af2">
    <w:name w:val="Body Text Indent"/>
    <w:basedOn w:val="a"/>
    <w:link w:val="af3"/>
    <w:rsid w:val="00B77646"/>
    <w:pPr>
      <w:spacing w:after="120" w:line="240" w:lineRule="auto"/>
      <w:ind w:left="283"/>
    </w:pPr>
    <w:rPr>
      <w:rFonts w:ascii="Times New Roman" w:eastAsia="Times New Roman" w:hAnsi="Times New Roman" w:cs="Times New Roman"/>
      <w:sz w:val="24"/>
      <w:szCs w:val="24"/>
      <w:lang w:val="x-none" w:eastAsia="ru-RU"/>
    </w:rPr>
  </w:style>
  <w:style w:type="character" w:customStyle="1" w:styleId="af3">
    <w:name w:val="Основной текст с отступом Знак"/>
    <w:basedOn w:val="a0"/>
    <w:link w:val="af2"/>
    <w:rsid w:val="00B77646"/>
    <w:rPr>
      <w:rFonts w:ascii="Times New Roman" w:eastAsia="Times New Roman" w:hAnsi="Times New Roman" w:cs="Times New Roman"/>
      <w:sz w:val="24"/>
      <w:szCs w:val="24"/>
      <w:lang w:val="x-none" w:eastAsia="ru-RU"/>
    </w:rPr>
  </w:style>
  <w:style w:type="paragraph" w:styleId="21">
    <w:name w:val="Body Text Indent 2"/>
    <w:basedOn w:val="a"/>
    <w:link w:val="22"/>
    <w:rsid w:val="00B77646"/>
    <w:pPr>
      <w:spacing w:after="120" w:line="480" w:lineRule="auto"/>
      <w:ind w:left="283"/>
    </w:pPr>
    <w:rPr>
      <w:rFonts w:ascii="Times New Roman" w:eastAsia="Times New Roman" w:hAnsi="Times New Roman" w:cs="Times New Roman"/>
      <w:sz w:val="24"/>
      <w:szCs w:val="24"/>
      <w:lang w:val="x-none" w:eastAsia="ru-RU"/>
    </w:rPr>
  </w:style>
  <w:style w:type="character" w:customStyle="1" w:styleId="22">
    <w:name w:val="Основной текст с отступом 2 Знак"/>
    <w:basedOn w:val="a0"/>
    <w:link w:val="21"/>
    <w:rsid w:val="00B77646"/>
    <w:rPr>
      <w:rFonts w:ascii="Times New Roman" w:eastAsia="Times New Roman" w:hAnsi="Times New Roman" w:cs="Times New Roman"/>
      <w:sz w:val="24"/>
      <w:szCs w:val="24"/>
      <w:lang w:val="x-none" w:eastAsia="ru-RU"/>
    </w:rPr>
  </w:style>
  <w:style w:type="paragraph" w:styleId="23">
    <w:name w:val="Body Text 2"/>
    <w:basedOn w:val="a"/>
    <w:link w:val="24"/>
    <w:rsid w:val="00B77646"/>
    <w:pPr>
      <w:widowControl w:val="0"/>
      <w:autoSpaceDE w:val="0"/>
      <w:autoSpaceDN w:val="0"/>
      <w:adjustRightInd w:val="0"/>
      <w:spacing w:after="0" w:line="240" w:lineRule="auto"/>
      <w:ind w:left="540" w:firstLine="720"/>
      <w:jc w:val="both"/>
    </w:pPr>
    <w:rPr>
      <w:rFonts w:ascii="Times New Roman" w:eastAsia="Times New Roman" w:hAnsi="Times New Roman" w:cs="Times New Roman"/>
      <w:color w:val="FF0000"/>
      <w:sz w:val="20"/>
      <w:szCs w:val="20"/>
      <w:lang w:val="x-none" w:eastAsia="ru-RU"/>
    </w:rPr>
  </w:style>
  <w:style w:type="character" w:customStyle="1" w:styleId="24">
    <w:name w:val="Основной текст 2 Знак"/>
    <w:basedOn w:val="a0"/>
    <w:link w:val="23"/>
    <w:rsid w:val="00B77646"/>
    <w:rPr>
      <w:rFonts w:ascii="Times New Roman" w:eastAsia="Times New Roman" w:hAnsi="Times New Roman" w:cs="Times New Roman"/>
      <w:color w:val="FF0000"/>
      <w:sz w:val="20"/>
      <w:szCs w:val="20"/>
      <w:lang w:val="x-none" w:eastAsia="ru-RU"/>
    </w:rPr>
  </w:style>
  <w:style w:type="paragraph" w:styleId="31">
    <w:name w:val="Body Text Indent 3"/>
    <w:basedOn w:val="a"/>
    <w:link w:val="32"/>
    <w:rsid w:val="00B77646"/>
    <w:pPr>
      <w:spacing w:after="0" w:line="240" w:lineRule="auto"/>
      <w:ind w:left="540" w:firstLine="720"/>
      <w:jc w:val="both"/>
    </w:pPr>
    <w:rPr>
      <w:rFonts w:ascii="Times New Roman" w:eastAsia="Times New Roman" w:hAnsi="Times New Roman" w:cs="Times New Roman"/>
      <w:sz w:val="20"/>
      <w:szCs w:val="20"/>
      <w:lang w:val="x-none" w:eastAsia="ru-RU"/>
    </w:rPr>
  </w:style>
  <w:style w:type="character" w:customStyle="1" w:styleId="32">
    <w:name w:val="Основной текст с отступом 3 Знак"/>
    <w:basedOn w:val="a0"/>
    <w:link w:val="31"/>
    <w:rsid w:val="00B77646"/>
    <w:rPr>
      <w:rFonts w:ascii="Times New Roman" w:eastAsia="Times New Roman" w:hAnsi="Times New Roman" w:cs="Times New Roman"/>
      <w:sz w:val="20"/>
      <w:szCs w:val="20"/>
      <w:lang w:val="x-none" w:eastAsia="ru-RU"/>
    </w:rPr>
  </w:style>
  <w:style w:type="character" w:customStyle="1" w:styleId="13">
    <w:name w:val="Заголовок 1 Знак Знак"/>
    <w:rsid w:val="00B77646"/>
    <w:rPr>
      <w:b/>
      <w:bCs/>
      <w:sz w:val="28"/>
      <w:szCs w:val="28"/>
      <w:lang w:val="ru-RU" w:eastAsia="ru-RU" w:bidi="ar-SA"/>
    </w:rPr>
  </w:style>
  <w:style w:type="character" w:styleId="af4">
    <w:name w:val="Emphasis"/>
    <w:qFormat/>
    <w:rsid w:val="00B77646"/>
    <w:rPr>
      <w:i/>
      <w:iCs/>
    </w:rPr>
  </w:style>
  <w:style w:type="paragraph" w:customStyle="1" w:styleId="ConsPlusNormal">
    <w:name w:val="ConsPlusNormal"/>
    <w:link w:val="ConsPlusNormal0"/>
    <w:qFormat/>
    <w:rsid w:val="00B77646"/>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B77646"/>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B77646"/>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4">
    <w:name w:val="текст 1"/>
    <w:basedOn w:val="a"/>
    <w:next w:val="a"/>
    <w:rsid w:val="00B77646"/>
    <w:pPr>
      <w:spacing w:after="0" w:line="240" w:lineRule="auto"/>
      <w:ind w:firstLine="540"/>
      <w:jc w:val="both"/>
    </w:pPr>
    <w:rPr>
      <w:rFonts w:ascii="Times New Roman" w:eastAsia="Times New Roman" w:hAnsi="Times New Roman" w:cs="Times New Roman"/>
      <w:sz w:val="20"/>
      <w:szCs w:val="24"/>
      <w:lang w:eastAsia="ru-RU"/>
    </w:rPr>
  </w:style>
  <w:style w:type="paragraph" w:customStyle="1" w:styleId="S">
    <w:name w:val="S_Титульный"/>
    <w:basedOn w:val="a"/>
    <w:rsid w:val="00B77646"/>
    <w:pPr>
      <w:spacing w:after="0" w:line="360" w:lineRule="auto"/>
      <w:ind w:left="3060"/>
      <w:jc w:val="right"/>
    </w:pPr>
    <w:rPr>
      <w:rFonts w:ascii="Times New Roman" w:eastAsia="Times New Roman" w:hAnsi="Times New Roman" w:cs="Times New Roman"/>
      <w:b/>
      <w:caps/>
      <w:sz w:val="24"/>
      <w:szCs w:val="24"/>
      <w:lang w:eastAsia="ru-RU"/>
    </w:rPr>
  </w:style>
  <w:style w:type="paragraph" w:customStyle="1" w:styleId="af5">
    <w:name w:val="Таблица"/>
    <w:basedOn w:val="a"/>
    <w:rsid w:val="00B77646"/>
    <w:pPr>
      <w:spacing w:after="0" w:line="240" w:lineRule="auto"/>
      <w:jc w:val="both"/>
    </w:pPr>
    <w:rPr>
      <w:rFonts w:ascii="Times New Roman" w:eastAsia="Times New Roman" w:hAnsi="Times New Roman" w:cs="Times New Roman"/>
      <w:sz w:val="24"/>
      <w:szCs w:val="24"/>
      <w:lang w:eastAsia="ru-RU"/>
    </w:rPr>
  </w:style>
  <w:style w:type="paragraph" w:styleId="af6">
    <w:name w:val="footnote text"/>
    <w:basedOn w:val="a"/>
    <w:link w:val="af7"/>
    <w:rsid w:val="00B77646"/>
    <w:pPr>
      <w:spacing w:after="0" w:line="240" w:lineRule="auto"/>
    </w:pPr>
    <w:rPr>
      <w:rFonts w:ascii="Times New Roman" w:eastAsia="Times New Roman" w:hAnsi="Times New Roman" w:cs="Times New Roman"/>
      <w:sz w:val="20"/>
      <w:szCs w:val="20"/>
      <w:lang w:val="x-none" w:eastAsia="ru-RU"/>
    </w:rPr>
  </w:style>
  <w:style w:type="character" w:customStyle="1" w:styleId="af7">
    <w:name w:val="Текст сноски Знак"/>
    <w:basedOn w:val="a0"/>
    <w:link w:val="af6"/>
    <w:rsid w:val="00B77646"/>
    <w:rPr>
      <w:rFonts w:ascii="Times New Roman" w:eastAsia="Times New Roman" w:hAnsi="Times New Roman" w:cs="Times New Roman"/>
      <w:sz w:val="20"/>
      <w:szCs w:val="20"/>
      <w:lang w:val="x-none" w:eastAsia="ru-RU"/>
    </w:rPr>
  </w:style>
  <w:style w:type="paragraph" w:styleId="af8">
    <w:name w:val="Plain Text"/>
    <w:basedOn w:val="a"/>
    <w:link w:val="af9"/>
    <w:rsid w:val="00B77646"/>
    <w:pPr>
      <w:spacing w:after="0" w:line="240" w:lineRule="auto"/>
    </w:pPr>
    <w:rPr>
      <w:rFonts w:ascii="Courier New" w:eastAsia="Times New Roman" w:hAnsi="Courier New" w:cs="Times New Roman"/>
      <w:sz w:val="20"/>
      <w:szCs w:val="20"/>
      <w:lang w:val="x-none" w:eastAsia="ru-RU"/>
    </w:rPr>
  </w:style>
  <w:style w:type="character" w:customStyle="1" w:styleId="af9">
    <w:name w:val="Текст Знак"/>
    <w:basedOn w:val="a0"/>
    <w:link w:val="af8"/>
    <w:rsid w:val="00B77646"/>
    <w:rPr>
      <w:rFonts w:ascii="Courier New" w:eastAsia="Times New Roman" w:hAnsi="Courier New" w:cs="Times New Roman"/>
      <w:sz w:val="20"/>
      <w:szCs w:val="20"/>
      <w:lang w:val="x-none" w:eastAsia="ru-RU"/>
    </w:rPr>
  </w:style>
  <w:style w:type="paragraph" w:styleId="afa">
    <w:name w:val="No Spacing"/>
    <w:link w:val="afb"/>
    <w:qFormat/>
    <w:rsid w:val="00B77646"/>
    <w:pPr>
      <w:spacing w:after="0" w:line="240" w:lineRule="auto"/>
    </w:pPr>
    <w:rPr>
      <w:rFonts w:ascii="Times New Roman" w:eastAsia="Calibri" w:hAnsi="Times New Roman" w:cs="Times New Roman"/>
      <w:sz w:val="24"/>
      <w:szCs w:val="20"/>
    </w:rPr>
  </w:style>
  <w:style w:type="character" w:customStyle="1" w:styleId="afc">
    <w:name w:val="Стиль полужирный"/>
    <w:rsid w:val="00B77646"/>
    <w:rPr>
      <w:b/>
      <w:bCs/>
    </w:rPr>
  </w:style>
  <w:style w:type="paragraph" w:customStyle="1" w:styleId="33">
    <w:name w:val="Стиль Заголовок 3 + Черный"/>
    <w:basedOn w:val="3"/>
    <w:link w:val="34"/>
    <w:autoRedefine/>
    <w:rsid w:val="00B77646"/>
    <w:rPr>
      <w:rFonts w:cs="Arial"/>
      <w:b/>
      <w:caps/>
      <w:color w:val="000000"/>
      <w:u w:val="single"/>
      <w:lang w:val="ru-RU"/>
    </w:rPr>
  </w:style>
  <w:style w:type="character" w:customStyle="1" w:styleId="34">
    <w:name w:val="Стиль Заголовок 3 + Черный Знак"/>
    <w:link w:val="33"/>
    <w:rsid w:val="00B77646"/>
    <w:rPr>
      <w:rFonts w:ascii="Times New Roman" w:eastAsia="SimSun" w:hAnsi="Times New Roman" w:cs="Arial"/>
      <w:b/>
      <w:bCs/>
      <w:caps/>
      <w:color w:val="000000"/>
      <w:sz w:val="24"/>
      <w:szCs w:val="24"/>
      <w:u w:val="single"/>
      <w:lang w:eastAsia="zh-CN"/>
    </w:rPr>
  </w:style>
  <w:style w:type="paragraph" w:styleId="15">
    <w:name w:val="toc 1"/>
    <w:basedOn w:val="a"/>
    <w:next w:val="a"/>
    <w:autoRedefine/>
    <w:rsid w:val="00B77646"/>
    <w:pPr>
      <w:tabs>
        <w:tab w:val="right" w:leader="dot" w:pos="9355"/>
      </w:tabs>
      <w:spacing w:before="120" w:after="120" w:line="240" w:lineRule="auto"/>
    </w:pPr>
    <w:rPr>
      <w:rFonts w:ascii="Times New Roman" w:eastAsia="SimSun" w:hAnsi="Times New Roman" w:cs="Times New Roman"/>
      <w:b/>
      <w:bCs/>
      <w:caps/>
      <w:sz w:val="20"/>
      <w:szCs w:val="20"/>
      <w:lang w:eastAsia="zh-CN"/>
    </w:rPr>
  </w:style>
  <w:style w:type="paragraph" w:styleId="25">
    <w:name w:val="toc 2"/>
    <w:basedOn w:val="a"/>
    <w:next w:val="a"/>
    <w:autoRedefine/>
    <w:rsid w:val="00B77646"/>
    <w:pPr>
      <w:tabs>
        <w:tab w:val="right" w:leader="dot" w:pos="9355"/>
      </w:tabs>
      <w:spacing w:after="0" w:line="240" w:lineRule="auto"/>
      <w:ind w:left="240"/>
    </w:pPr>
    <w:rPr>
      <w:rFonts w:ascii="Times New Roman" w:eastAsia="SimSun" w:hAnsi="Times New Roman" w:cs="Times New Roman"/>
      <w:smallCaps/>
      <w:sz w:val="20"/>
      <w:szCs w:val="20"/>
      <w:lang w:eastAsia="zh-CN"/>
    </w:rPr>
  </w:style>
  <w:style w:type="paragraph" w:styleId="35">
    <w:name w:val="toc 3"/>
    <w:basedOn w:val="a"/>
    <w:next w:val="a"/>
    <w:autoRedefine/>
    <w:rsid w:val="00B77646"/>
    <w:pPr>
      <w:tabs>
        <w:tab w:val="right" w:leader="dot" w:pos="9496"/>
      </w:tabs>
      <w:spacing w:after="0" w:line="240" w:lineRule="auto"/>
      <w:ind w:left="480"/>
    </w:pPr>
    <w:rPr>
      <w:rFonts w:ascii="Times New Roman" w:eastAsia="SimSun" w:hAnsi="Times New Roman" w:cs="Times New Roman"/>
      <w:i/>
      <w:iCs/>
      <w:sz w:val="20"/>
      <w:szCs w:val="20"/>
      <w:lang w:eastAsia="zh-CN"/>
    </w:rPr>
  </w:style>
  <w:style w:type="character" w:styleId="afd">
    <w:name w:val="Hyperlink"/>
    <w:uiPriority w:val="99"/>
    <w:rsid w:val="00B77646"/>
    <w:rPr>
      <w:color w:val="0000FF"/>
      <w:u w:val="single"/>
    </w:rPr>
  </w:style>
  <w:style w:type="paragraph" w:customStyle="1" w:styleId="Normal">
    <w:name w:val="Normal"/>
    <w:rsid w:val="00B77646"/>
    <w:pPr>
      <w:widowControl w:val="0"/>
      <w:suppressAutoHyphens/>
      <w:overflowPunct w:val="0"/>
      <w:autoSpaceDE w:val="0"/>
      <w:spacing w:after="0" w:line="240" w:lineRule="auto"/>
    </w:pPr>
    <w:rPr>
      <w:rFonts w:ascii="Times New Roman" w:eastAsia="Times New Roman" w:hAnsi="Times New Roman" w:cs="Times New Roman"/>
      <w:sz w:val="20"/>
      <w:szCs w:val="20"/>
      <w:lang w:eastAsia="ar-SA"/>
    </w:rPr>
  </w:style>
  <w:style w:type="paragraph" w:customStyle="1" w:styleId="BodyTextIndent">
    <w:name w:val="Body Text Indent"/>
    <w:basedOn w:val="a"/>
    <w:rsid w:val="00B77646"/>
    <w:pPr>
      <w:widowControl w:val="0"/>
      <w:tabs>
        <w:tab w:val="left" w:pos="3600"/>
      </w:tabs>
      <w:suppressAutoHyphens/>
      <w:overflowPunct w:val="0"/>
      <w:autoSpaceDE w:val="0"/>
      <w:spacing w:after="0" w:line="240" w:lineRule="auto"/>
      <w:ind w:left="3600" w:hanging="2700"/>
    </w:pPr>
    <w:rPr>
      <w:rFonts w:ascii="Times New Roman" w:eastAsia="Times New Roman" w:hAnsi="Times New Roman" w:cs="Times New Roman"/>
      <w:sz w:val="28"/>
      <w:szCs w:val="20"/>
      <w:lang w:eastAsia="ar-SA"/>
    </w:rPr>
  </w:style>
  <w:style w:type="paragraph" w:styleId="41">
    <w:name w:val="toc 4"/>
    <w:basedOn w:val="a"/>
    <w:next w:val="a"/>
    <w:autoRedefine/>
    <w:uiPriority w:val="39"/>
    <w:rsid w:val="00B77646"/>
    <w:pPr>
      <w:spacing w:after="0" w:line="240" w:lineRule="auto"/>
      <w:ind w:left="720"/>
    </w:pPr>
    <w:rPr>
      <w:rFonts w:ascii="Times New Roman" w:eastAsia="SimSun" w:hAnsi="Times New Roman" w:cs="Times New Roman"/>
      <w:sz w:val="18"/>
      <w:szCs w:val="18"/>
      <w:lang w:eastAsia="zh-CN"/>
    </w:rPr>
  </w:style>
  <w:style w:type="paragraph" w:styleId="5">
    <w:name w:val="toc 5"/>
    <w:basedOn w:val="a"/>
    <w:next w:val="a"/>
    <w:autoRedefine/>
    <w:uiPriority w:val="39"/>
    <w:rsid w:val="00B77646"/>
    <w:pPr>
      <w:tabs>
        <w:tab w:val="right" w:leader="dot" w:pos="9355"/>
      </w:tabs>
      <w:spacing w:after="0" w:line="240" w:lineRule="auto"/>
      <w:ind w:left="426"/>
    </w:pPr>
    <w:rPr>
      <w:rFonts w:ascii="Times New Roman" w:eastAsia="SimSun" w:hAnsi="Times New Roman" w:cs="Times New Roman"/>
      <w:sz w:val="18"/>
      <w:szCs w:val="18"/>
      <w:lang w:eastAsia="zh-CN"/>
    </w:rPr>
  </w:style>
  <w:style w:type="paragraph" w:styleId="6">
    <w:name w:val="toc 6"/>
    <w:basedOn w:val="a"/>
    <w:next w:val="a"/>
    <w:autoRedefine/>
    <w:uiPriority w:val="39"/>
    <w:rsid w:val="00B77646"/>
    <w:pPr>
      <w:spacing w:after="0" w:line="240" w:lineRule="auto"/>
      <w:ind w:left="1200"/>
    </w:pPr>
    <w:rPr>
      <w:rFonts w:ascii="Times New Roman" w:eastAsia="SimSun" w:hAnsi="Times New Roman" w:cs="Times New Roman"/>
      <w:sz w:val="18"/>
      <w:szCs w:val="18"/>
      <w:lang w:eastAsia="zh-CN"/>
    </w:rPr>
  </w:style>
  <w:style w:type="paragraph" w:styleId="7">
    <w:name w:val="toc 7"/>
    <w:basedOn w:val="a"/>
    <w:next w:val="a"/>
    <w:autoRedefine/>
    <w:uiPriority w:val="39"/>
    <w:rsid w:val="00B77646"/>
    <w:pPr>
      <w:spacing w:after="0" w:line="240" w:lineRule="auto"/>
      <w:ind w:left="1440"/>
    </w:pPr>
    <w:rPr>
      <w:rFonts w:ascii="Times New Roman" w:eastAsia="SimSun" w:hAnsi="Times New Roman" w:cs="Times New Roman"/>
      <w:sz w:val="18"/>
      <w:szCs w:val="18"/>
      <w:lang w:eastAsia="zh-CN"/>
    </w:rPr>
  </w:style>
  <w:style w:type="paragraph" w:styleId="8">
    <w:name w:val="toc 8"/>
    <w:basedOn w:val="a"/>
    <w:next w:val="a"/>
    <w:autoRedefine/>
    <w:uiPriority w:val="39"/>
    <w:rsid w:val="00B77646"/>
    <w:pPr>
      <w:spacing w:after="0" w:line="240" w:lineRule="auto"/>
      <w:ind w:left="1680"/>
    </w:pPr>
    <w:rPr>
      <w:rFonts w:ascii="Times New Roman" w:eastAsia="SimSun" w:hAnsi="Times New Roman" w:cs="Times New Roman"/>
      <w:sz w:val="18"/>
      <w:szCs w:val="18"/>
      <w:lang w:eastAsia="zh-CN"/>
    </w:rPr>
  </w:style>
  <w:style w:type="paragraph" w:styleId="9">
    <w:name w:val="toc 9"/>
    <w:basedOn w:val="a"/>
    <w:next w:val="a"/>
    <w:autoRedefine/>
    <w:uiPriority w:val="39"/>
    <w:rsid w:val="00B77646"/>
    <w:pPr>
      <w:spacing w:after="0" w:line="240" w:lineRule="auto"/>
      <w:ind w:left="1920"/>
    </w:pPr>
    <w:rPr>
      <w:rFonts w:ascii="Times New Roman" w:eastAsia="SimSun" w:hAnsi="Times New Roman" w:cs="Times New Roman"/>
      <w:sz w:val="18"/>
      <w:szCs w:val="18"/>
      <w:lang w:eastAsia="zh-CN"/>
    </w:rPr>
  </w:style>
  <w:style w:type="paragraph" w:customStyle="1" w:styleId="36">
    <w:name w:val="Стиль Заголовок 3 + подчеркивание"/>
    <w:basedOn w:val="3"/>
    <w:rsid w:val="00B77646"/>
    <w:rPr>
      <w:u w:val="single"/>
    </w:rPr>
  </w:style>
  <w:style w:type="character" w:styleId="afe">
    <w:name w:val="annotation reference"/>
    <w:uiPriority w:val="99"/>
    <w:semiHidden/>
    <w:unhideWhenUsed/>
    <w:rsid w:val="00B77646"/>
    <w:rPr>
      <w:sz w:val="16"/>
      <w:szCs w:val="16"/>
    </w:rPr>
  </w:style>
  <w:style w:type="paragraph" w:styleId="aff">
    <w:name w:val="annotation text"/>
    <w:basedOn w:val="a"/>
    <w:link w:val="aff0"/>
    <w:uiPriority w:val="99"/>
    <w:semiHidden/>
    <w:unhideWhenUsed/>
    <w:rsid w:val="00B77646"/>
    <w:pPr>
      <w:spacing w:after="0" w:line="240" w:lineRule="auto"/>
    </w:pPr>
    <w:rPr>
      <w:rFonts w:ascii="Times New Roman" w:eastAsia="SimSun" w:hAnsi="Times New Roman" w:cs="Times New Roman"/>
      <w:sz w:val="20"/>
      <w:szCs w:val="20"/>
      <w:lang w:val="x-none" w:eastAsia="zh-CN"/>
    </w:rPr>
  </w:style>
  <w:style w:type="character" w:customStyle="1" w:styleId="aff0">
    <w:name w:val="Текст примечания Знак"/>
    <w:basedOn w:val="a0"/>
    <w:link w:val="aff"/>
    <w:uiPriority w:val="99"/>
    <w:semiHidden/>
    <w:rsid w:val="00B77646"/>
    <w:rPr>
      <w:rFonts w:ascii="Times New Roman" w:eastAsia="SimSun" w:hAnsi="Times New Roman" w:cs="Times New Roman"/>
      <w:sz w:val="20"/>
      <w:szCs w:val="20"/>
      <w:lang w:val="x-none" w:eastAsia="zh-CN"/>
    </w:rPr>
  </w:style>
  <w:style w:type="paragraph" w:styleId="aff1">
    <w:name w:val="annotation subject"/>
    <w:basedOn w:val="aff"/>
    <w:next w:val="aff"/>
    <w:link w:val="aff2"/>
    <w:uiPriority w:val="99"/>
    <w:semiHidden/>
    <w:unhideWhenUsed/>
    <w:rsid w:val="00B77646"/>
    <w:rPr>
      <w:b/>
      <w:bCs/>
    </w:rPr>
  </w:style>
  <w:style w:type="character" w:customStyle="1" w:styleId="aff2">
    <w:name w:val="Тема примечания Знак"/>
    <w:basedOn w:val="aff0"/>
    <w:link w:val="aff1"/>
    <w:uiPriority w:val="99"/>
    <w:semiHidden/>
    <w:rsid w:val="00B77646"/>
    <w:rPr>
      <w:rFonts w:ascii="Times New Roman" w:eastAsia="SimSun" w:hAnsi="Times New Roman" w:cs="Times New Roman"/>
      <w:b/>
      <w:bCs/>
      <w:sz w:val="20"/>
      <w:szCs w:val="20"/>
      <w:lang w:val="x-none" w:eastAsia="zh-CN"/>
    </w:rPr>
  </w:style>
  <w:style w:type="paragraph" w:styleId="aff3">
    <w:name w:val="Subtitle"/>
    <w:basedOn w:val="a"/>
    <w:next w:val="a"/>
    <w:link w:val="aff4"/>
    <w:uiPriority w:val="11"/>
    <w:qFormat/>
    <w:rsid w:val="00B77646"/>
    <w:pPr>
      <w:spacing w:after="60" w:line="240" w:lineRule="auto"/>
      <w:jc w:val="center"/>
      <w:outlineLvl w:val="1"/>
    </w:pPr>
    <w:rPr>
      <w:rFonts w:ascii="Cambria" w:eastAsia="Times New Roman" w:hAnsi="Cambria" w:cs="Times New Roman"/>
      <w:sz w:val="24"/>
      <w:szCs w:val="24"/>
      <w:lang w:val="x-none" w:eastAsia="zh-CN"/>
    </w:rPr>
  </w:style>
  <w:style w:type="character" w:customStyle="1" w:styleId="aff4">
    <w:name w:val="Подзаголовок Знак"/>
    <w:basedOn w:val="a0"/>
    <w:link w:val="aff3"/>
    <w:uiPriority w:val="11"/>
    <w:rsid w:val="00B77646"/>
    <w:rPr>
      <w:rFonts w:ascii="Cambria" w:eastAsia="Times New Roman" w:hAnsi="Cambria" w:cs="Times New Roman"/>
      <w:sz w:val="24"/>
      <w:szCs w:val="24"/>
      <w:lang w:val="x-none" w:eastAsia="zh-CN"/>
    </w:rPr>
  </w:style>
  <w:style w:type="character" w:customStyle="1" w:styleId="afb">
    <w:name w:val="Без интервала Знак"/>
    <w:link w:val="afa"/>
    <w:uiPriority w:val="1"/>
    <w:rsid w:val="00B77646"/>
    <w:rPr>
      <w:rFonts w:ascii="Times New Roman" w:eastAsia="Calibri" w:hAnsi="Times New Roman" w:cs="Times New Roman"/>
      <w:sz w:val="24"/>
      <w:szCs w:val="20"/>
    </w:rPr>
  </w:style>
  <w:style w:type="character" w:styleId="aff5">
    <w:name w:val="Strong"/>
    <w:uiPriority w:val="22"/>
    <w:qFormat/>
    <w:rsid w:val="00B77646"/>
    <w:rPr>
      <w:b/>
      <w:bCs/>
    </w:rPr>
  </w:style>
  <w:style w:type="paragraph" w:customStyle="1" w:styleId="16">
    <w:name w:val=" Знак Знак1 Знак Знак Знак Знак"/>
    <w:basedOn w:val="a"/>
    <w:rsid w:val="00B77646"/>
    <w:pPr>
      <w:spacing w:before="100" w:beforeAutospacing="1" w:after="100" w:afterAutospacing="1" w:line="240" w:lineRule="auto"/>
    </w:pPr>
    <w:rPr>
      <w:rFonts w:ascii="Tahoma" w:eastAsia="Times New Roman" w:hAnsi="Tahoma" w:cs="Tahoma"/>
      <w:sz w:val="20"/>
      <w:szCs w:val="20"/>
      <w:lang w:val="en-US"/>
    </w:rPr>
  </w:style>
  <w:style w:type="paragraph" w:customStyle="1" w:styleId="aff6">
    <w:name w:val="Знак"/>
    <w:basedOn w:val="a"/>
    <w:rsid w:val="00B77646"/>
    <w:pPr>
      <w:spacing w:line="240" w:lineRule="exact"/>
    </w:pPr>
    <w:rPr>
      <w:rFonts w:ascii="Verdana" w:eastAsia="Times New Roman" w:hAnsi="Verdana" w:cs="Times New Roman"/>
      <w:sz w:val="20"/>
      <w:szCs w:val="20"/>
      <w:lang w:val="en-US"/>
    </w:rPr>
  </w:style>
  <w:style w:type="paragraph" w:customStyle="1" w:styleId="26">
    <w:name w:val="Знак Знак Знак2 Знак"/>
    <w:basedOn w:val="a"/>
    <w:rsid w:val="00B77646"/>
    <w:pPr>
      <w:widowControl w:val="0"/>
      <w:adjustRightInd w:val="0"/>
      <w:spacing w:line="240" w:lineRule="exact"/>
      <w:jc w:val="right"/>
    </w:pPr>
    <w:rPr>
      <w:rFonts w:ascii="Times New Roman" w:eastAsia="Times New Roman" w:hAnsi="Times New Roman" w:cs="Times New Roman"/>
      <w:sz w:val="20"/>
      <w:szCs w:val="20"/>
      <w:lang w:val="en-GB"/>
    </w:rPr>
  </w:style>
  <w:style w:type="character" w:customStyle="1" w:styleId="aff7">
    <w:name w:val="Гипертекстовая ссылка"/>
    <w:uiPriority w:val="99"/>
    <w:rsid w:val="00B77646"/>
    <w:rPr>
      <w:color w:val="106BBE"/>
    </w:rPr>
  </w:style>
  <w:style w:type="character" w:customStyle="1" w:styleId="apple-converted-space">
    <w:name w:val="apple-converted-space"/>
    <w:rsid w:val="00B77646"/>
  </w:style>
  <w:style w:type="paragraph" w:customStyle="1" w:styleId="s1">
    <w:name w:val="s_1"/>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ighlightsearch">
    <w:name w:val="highlightsearch"/>
    <w:rsid w:val="00B77646"/>
  </w:style>
  <w:style w:type="paragraph" w:customStyle="1" w:styleId="s22">
    <w:name w:val="s_22"/>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8">
    <w:name w:val="Нормальный (таблица)"/>
    <w:basedOn w:val="a"/>
    <w:next w:val="a"/>
    <w:rsid w:val="00B77646"/>
    <w:pPr>
      <w:autoSpaceDE w:val="0"/>
      <w:autoSpaceDN w:val="0"/>
      <w:adjustRightInd w:val="0"/>
      <w:spacing w:after="0" w:line="240" w:lineRule="auto"/>
      <w:jc w:val="both"/>
    </w:pPr>
    <w:rPr>
      <w:rFonts w:ascii="Arial" w:eastAsia="Calibri" w:hAnsi="Arial" w:cs="Arial"/>
      <w:sz w:val="24"/>
      <w:szCs w:val="24"/>
      <w:lang w:eastAsia="ru-RU"/>
    </w:rPr>
  </w:style>
  <w:style w:type="paragraph" w:customStyle="1" w:styleId="aff9">
    <w:name w:val="Таблицы (моноширинный)"/>
    <w:basedOn w:val="a"/>
    <w:next w:val="a"/>
    <w:rsid w:val="00B77646"/>
    <w:pPr>
      <w:widowControl w:val="0"/>
      <w:autoSpaceDE w:val="0"/>
      <w:autoSpaceDN w:val="0"/>
      <w:adjustRightInd w:val="0"/>
      <w:spacing w:after="0" w:line="240" w:lineRule="auto"/>
    </w:pPr>
    <w:rPr>
      <w:rFonts w:ascii="Courier New" w:eastAsia="Times New Roman" w:hAnsi="Courier New" w:cs="Courier New"/>
      <w:sz w:val="26"/>
      <w:szCs w:val="26"/>
      <w:lang w:eastAsia="ru-RU"/>
    </w:rPr>
  </w:style>
  <w:style w:type="paragraph" w:styleId="affa">
    <w:name w:val="Document Map"/>
    <w:basedOn w:val="a"/>
    <w:link w:val="affb"/>
    <w:semiHidden/>
    <w:rsid w:val="00B77646"/>
    <w:pPr>
      <w:shd w:val="clear" w:color="auto" w:fill="000080"/>
      <w:spacing w:after="0" w:line="240" w:lineRule="auto"/>
    </w:pPr>
    <w:rPr>
      <w:rFonts w:ascii="Tahoma" w:eastAsia="SimSun" w:hAnsi="Tahoma" w:cs="Tahoma"/>
      <w:sz w:val="20"/>
      <w:szCs w:val="20"/>
      <w:lang w:eastAsia="zh-CN"/>
    </w:rPr>
  </w:style>
  <w:style w:type="character" w:customStyle="1" w:styleId="affb">
    <w:name w:val="Схема документа Знак"/>
    <w:basedOn w:val="a0"/>
    <w:link w:val="affa"/>
    <w:semiHidden/>
    <w:rsid w:val="00B77646"/>
    <w:rPr>
      <w:rFonts w:ascii="Tahoma" w:eastAsia="SimSun" w:hAnsi="Tahoma" w:cs="Tahoma"/>
      <w:sz w:val="20"/>
      <w:szCs w:val="20"/>
      <w:shd w:val="clear" w:color="auto" w:fill="000080"/>
      <w:lang w:eastAsia="zh-CN"/>
    </w:rPr>
  </w:style>
  <w:style w:type="paragraph" w:customStyle="1" w:styleId="affc">
    <w:name w:val="Текст (лев. подпись)"/>
    <w:basedOn w:val="a"/>
    <w:next w:val="a"/>
    <w:uiPriority w:val="99"/>
    <w:rsid w:val="00B77646"/>
    <w:pPr>
      <w:widowControl w:val="0"/>
      <w:autoSpaceDE w:val="0"/>
      <w:autoSpaceDN w:val="0"/>
      <w:adjustRightInd w:val="0"/>
      <w:spacing w:after="0" w:line="240" w:lineRule="auto"/>
    </w:pPr>
    <w:rPr>
      <w:rFonts w:ascii="Arial" w:eastAsia="Times New Roman" w:hAnsi="Arial" w:cs="Arial"/>
      <w:sz w:val="26"/>
      <w:szCs w:val="26"/>
      <w:lang w:eastAsia="ru-RU"/>
    </w:rPr>
  </w:style>
  <w:style w:type="character" w:customStyle="1" w:styleId="affd">
    <w:name w:val="Цветовое выделение"/>
    <w:rsid w:val="00B77646"/>
    <w:rPr>
      <w:b/>
      <w:bCs/>
      <w:color w:val="26282F"/>
    </w:rPr>
  </w:style>
  <w:style w:type="paragraph" w:customStyle="1" w:styleId="affe">
    <w:name w:val="Заголовок статьи"/>
    <w:basedOn w:val="a"/>
    <w:next w:val="a"/>
    <w:rsid w:val="00B77646"/>
    <w:pPr>
      <w:widowControl w:val="0"/>
      <w:autoSpaceDE w:val="0"/>
      <w:autoSpaceDN w:val="0"/>
      <w:adjustRightInd w:val="0"/>
      <w:spacing w:after="0" w:line="240" w:lineRule="auto"/>
      <w:ind w:left="1612" w:hanging="892"/>
      <w:jc w:val="both"/>
    </w:pPr>
    <w:rPr>
      <w:rFonts w:ascii="Arial" w:eastAsia="Times New Roman" w:hAnsi="Arial" w:cs="Arial"/>
      <w:sz w:val="26"/>
      <w:szCs w:val="26"/>
      <w:lang w:eastAsia="ru-RU"/>
    </w:rPr>
  </w:style>
  <w:style w:type="paragraph" w:customStyle="1" w:styleId="afff">
    <w:name w:val="Комментарий"/>
    <w:basedOn w:val="a"/>
    <w:next w:val="a"/>
    <w:uiPriority w:val="99"/>
    <w:rsid w:val="00B77646"/>
    <w:pPr>
      <w:widowControl w:val="0"/>
      <w:autoSpaceDE w:val="0"/>
      <w:autoSpaceDN w:val="0"/>
      <w:adjustRightInd w:val="0"/>
      <w:spacing w:before="75" w:after="0" w:line="240" w:lineRule="auto"/>
      <w:ind w:left="170"/>
      <w:jc w:val="both"/>
    </w:pPr>
    <w:rPr>
      <w:rFonts w:ascii="Arial" w:eastAsia="Times New Roman" w:hAnsi="Arial" w:cs="Arial"/>
      <w:color w:val="353842"/>
      <w:sz w:val="26"/>
      <w:szCs w:val="26"/>
      <w:shd w:val="clear" w:color="auto" w:fill="F0F0F0"/>
      <w:lang w:eastAsia="ru-RU"/>
    </w:rPr>
  </w:style>
  <w:style w:type="paragraph" w:customStyle="1" w:styleId="afff0">
    <w:name w:val="Информация о версии"/>
    <w:basedOn w:val="afff"/>
    <w:next w:val="a"/>
    <w:uiPriority w:val="99"/>
    <w:rsid w:val="00B77646"/>
    <w:rPr>
      <w:i/>
      <w:iCs/>
    </w:rPr>
  </w:style>
  <w:style w:type="paragraph" w:customStyle="1" w:styleId="s15">
    <w:name w:val="s_15"/>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0">
    <w:name w:val="s_10"/>
    <w:rsid w:val="00B77646"/>
  </w:style>
  <w:style w:type="paragraph" w:customStyle="1" w:styleId="s9">
    <w:name w:val="s_9"/>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B77646"/>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customStyle="1" w:styleId="CharCharCharChar">
    <w:name w:val="Знак Знак Char Char Знак Знак Char Char Знак Знак Знак Знак Знак Знак"/>
    <w:basedOn w:val="a"/>
    <w:semiHidden/>
    <w:rsid w:val="00B77646"/>
    <w:pPr>
      <w:spacing w:line="240" w:lineRule="exact"/>
    </w:pPr>
    <w:rPr>
      <w:rFonts w:ascii="Verdana" w:eastAsia="Times New Roman" w:hAnsi="Verdana" w:cs="Times New Roman"/>
      <w:sz w:val="24"/>
      <w:szCs w:val="24"/>
      <w:lang w:val="en-US"/>
    </w:rPr>
  </w:style>
  <w:style w:type="character" w:customStyle="1" w:styleId="blk">
    <w:name w:val="blk"/>
    <w:rsid w:val="00B77646"/>
  </w:style>
  <w:style w:type="paragraph" w:customStyle="1" w:styleId="afff1">
    <w:name w:val="Обычный с первой строкой"/>
    <w:basedOn w:val="a"/>
    <w:qFormat/>
    <w:rsid w:val="00B77646"/>
    <w:pPr>
      <w:suppressAutoHyphens/>
      <w:spacing w:after="0" w:line="240" w:lineRule="auto"/>
      <w:ind w:firstLine="567"/>
      <w:jc w:val="both"/>
    </w:pPr>
    <w:rPr>
      <w:rFonts w:ascii="Times New Roman" w:eastAsia="Times New Roman" w:hAnsi="Times New Roman" w:cs="Times New Roman"/>
      <w:sz w:val="28"/>
      <w:szCs w:val="28"/>
      <w:lang w:eastAsia="ar-SA"/>
    </w:rPr>
  </w:style>
  <w:style w:type="character" w:customStyle="1" w:styleId="WW8Num17z0">
    <w:name w:val="WW8Num17z0"/>
    <w:rsid w:val="00B77646"/>
    <w:rPr>
      <w:rFonts w:ascii="Times New Roman" w:hAnsi="Times New Roman" w:cs="Times New Roman"/>
    </w:rPr>
  </w:style>
  <w:style w:type="paragraph" w:customStyle="1" w:styleId="afff2">
    <w:name w:val="Абзац"/>
    <w:basedOn w:val="a"/>
    <w:link w:val="afff3"/>
    <w:qFormat/>
    <w:rsid w:val="00B77646"/>
    <w:pPr>
      <w:spacing w:before="120" w:after="60" w:line="240" w:lineRule="auto"/>
      <w:ind w:firstLine="567"/>
      <w:jc w:val="both"/>
    </w:pPr>
    <w:rPr>
      <w:rFonts w:ascii="Times New Roman" w:eastAsia="Times New Roman" w:hAnsi="Times New Roman" w:cs="Times New Roman"/>
      <w:sz w:val="24"/>
      <w:szCs w:val="24"/>
      <w:lang w:val="x-none" w:eastAsia="x-none"/>
    </w:rPr>
  </w:style>
  <w:style w:type="character" w:customStyle="1" w:styleId="afff3">
    <w:name w:val="Абзац Знак"/>
    <w:link w:val="afff2"/>
    <w:rsid w:val="00B77646"/>
    <w:rPr>
      <w:rFonts w:ascii="Times New Roman" w:eastAsia="Times New Roman" w:hAnsi="Times New Roman" w:cs="Times New Roman"/>
      <w:sz w:val="24"/>
      <w:szCs w:val="24"/>
      <w:lang w:val="x-none" w:eastAsia="x-none"/>
    </w:rPr>
  </w:style>
  <w:style w:type="character" w:customStyle="1" w:styleId="ConsPlusNormal0">
    <w:name w:val="ConsPlusNormal Знак"/>
    <w:link w:val="ConsPlusNormal"/>
    <w:locked/>
    <w:rsid w:val="00B77646"/>
    <w:rPr>
      <w:rFonts w:ascii="Arial" w:eastAsia="Times New Roman" w:hAnsi="Arial" w:cs="Arial"/>
      <w:sz w:val="20"/>
      <w:szCs w:val="20"/>
      <w:lang w:eastAsia="ru-RU"/>
    </w:rPr>
  </w:style>
  <w:style w:type="paragraph" w:customStyle="1" w:styleId="afff4">
    <w:name w:val="Прижатый влево"/>
    <w:basedOn w:val="a"/>
    <w:next w:val="a"/>
    <w:uiPriority w:val="99"/>
    <w:rsid w:val="00B77646"/>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numbering" w:customStyle="1" w:styleId="27">
    <w:name w:val="Нет списка2"/>
    <w:next w:val="a2"/>
    <w:uiPriority w:val="99"/>
    <w:semiHidden/>
    <w:unhideWhenUsed/>
    <w:rsid w:val="00B77646"/>
  </w:style>
  <w:style w:type="paragraph" w:customStyle="1" w:styleId="FR1">
    <w:name w:val="FR1"/>
    <w:rsid w:val="00B77646"/>
    <w:pPr>
      <w:widowControl w:val="0"/>
      <w:autoSpaceDE w:val="0"/>
      <w:autoSpaceDN w:val="0"/>
      <w:adjustRightInd w:val="0"/>
      <w:spacing w:before="1180" w:after="0" w:line="240" w:lineRule="auto"/>
      <w:jc w:val="both"/>
    </w:pPr>
    <w:rPr>
      <w:rFonts w:ascii="Arial" w:eastAsia="MS Mincho" w:hAnsi="Arial" w:cs="Arial"/>
      <w:sz w:val="16"/>
      <w:szCs w:val="16"/>
      <w:lang w:eastAsia="ja-JP"/>
    </w:rPr>
  </w:style>
  <w:style w:type="paragraph" w:customStyle="1" w:styleId="17">
    <w:name w:val="Без интервала1"/>
    <w:rsid w:val="00B77646"/>
    <w:pPr>
      <w:spacing w:after="0" w:line="240" w:lineRule="auto"/>
    </w:pPr>
    <w:rPr>
      <w:rFonts w:ascii="Calibri" w:eastAsia="Times New Roman" w:hAnsi="Calibri" w:cs="Times New Roman"/>
    </w:rPr>
  </w:style>
  <w:style w:type="paragraph" w:customStyle="1" w:styleId="p9">
    <w:name w:val="p9"/>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
    <w:name w:val="p1"/>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rsid w:val="00B77646"/>
  </w:style>
  <w:style w:type="paragraph" w:customStyle="1" w:styleId="p3">
    <w:name w:val="p3"/>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5">
    <w:name w:val="caption"/>
    <w:basedOn w:val="a"/>
    <w:qFormat/>
    <w:rsid w:val="00B77646"/>
    <w:pPr>
      <w:spacing w:after="0" w:line="240" w:lineRule="auto"/>
      <w:jc w:val="center"/>
    </w:pPr>
    <w:rPr>
      <w:rFonts w:ascii="Times New Roman" w:eastAsia="Times New Roman" w:hAnsi="Times New Roman" w:cs="Times New Roman"/>
      <w:b/>
      <w:sz w:val="24"/>
      <w:szCs w:val="20"/>
      <w:lang w:eastAsia="ru-RU"/>
    </w:rPr>
  </w:style>
  <w:style w:type="paragraph" w:customStyle="1" w:styleId="uni">
    <w:name w:val="uni"/>
    <w:basedOn w:val="a"/>
    <w:rsid w:val="00B77646"/>
    <w:pPr>
      <w:spacing w:after="0" w:line="240" w:lineRule="auto"/>
      <w:ind w:firstLine="390"/>
      <w:jc w:val="both"/>
    </w:pPr>
    <w:rPr>
      <w:rFonts w:ascii="Times New Roman" w:eastAsia="Times New Roman" w:hAnsi="Times New Roman" w:cs="Times New Roman"/>
      <w:sz w:val="24"/>
      <w:szCs w:val="24"/>
      <w:lang w:eastAsia="ru-RU"/>
    </w:rPr>
  </w:style>
  <w:style w:type="numbering" w:customStyle="1" w:styleId="37">
    <w:name w:val="Нет списка3"/>
    <w:next w:val="a2"/>
    <w:uiPriority w:val="99"/>
    <w:semiHidden/>
    <w:rsid w:val="00B77646"/>
  </w:style>
  <w:style w:type="paragraph" w:customStyle="1" w:styleId="NoSpacing">
    <w:name w:val="No Spacing"/>
    <w:rsid w:val="00B77646"/>
    <w:pPr>
      <w:spacing w:after="0" w:line="240" w:lineRule="auto"/>
    </w:pPr>
    <w:rPr>
      <w:rFonts w:ascii="Calibri" w:eastAsia="Times New Roman" w:hAnsi="Calibri" w:cs="Times New Roman"/>
    </w:rPr>
  </w:style>
  <w:style w:type="table" w:styleId="afff6">
    <w:name w:val="Table Grid"/>
    <w:basedOn w:val="a1"/>
    <w:rsid w:val="00B7764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8">
    <w:name w:val="Абзац списка1"/>
    <w:basedOn w:val="a"/>
    <w:link w:val="ListParagraphChar"/>
    <w:rsid w:val="00B77646"/>
    <w:pPr>
      <w:widowControl w:val="0"/>
      <w:autoSpaceDE w:val="0"/>
      <w:autoSpaceDN w:val="0"/>
      <w:adjustRightInd w:val="0"/>
      <w:spacing w:after="0" w:line="240" w:lineRule="auto"/>
      <w:ind w:left="720"/>
      <w:contextualSpacing/>
    </w:pPr>
    <w:rPr>
      <w:rFonts w:ascii="Times New Roman" w:eastAsia="Calibri" w:hAnsi="Times New Roman" w:cs="Times New Roman"/>
      <w:sz w:val="20"/>
      <w:szCs w:val="20"/>
      <w:lang w:val="x-none" w:eastAsia="x-none"/>
    </w:rPr>
  </w:style>
  <w:style w:type="table" w:customStyle="1" w:styleId="19">
    <w:name w:val="Сетка таблицы1"/>
    <w:basedOn w:val="a1"/>
    <w:next w:val="afff6"/>
    <w:rsid w:val="00B77646"/>
    <w:pPr>
      <w:spacing w:after="200" w:line="276"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Основной текст Знак1"/>
    <w:rsid w:val="00B77646"/>
    <w:rPr>
      <w:sz w:val="24"/>
      <w:szCs w:val="24"/>
    </w:rPr>
  </w:style>
  <w:style w:type="paragraph" w:customStyle="1" w:styleId="text3cl">
    <w:name w:val="text3cl"/>
    <w:basedOn w:val="a"/>
    <w:rsid w:val="00B77646"/>
    <w:pPr>
      <w:spacing w:before="144" w:after="288" w:line="240" w:lineRule="auto"/>
    </w:pPr>
    <w:rPr>
      <w:rFonts w:ascii="Times New Roman" w:eastAsia="Times New Roman" w:hAnsi="Times New Roman" w:cs="Times New Roman"/>
      <w:sz w:val="24"/>
      <w:szCs w:val="24"/>
      <w:lang w:eastAsia="ru-RU"/>
    </w:rPr>
  </w:style>
  <w:style w:type="paragraph" w:customStyle="1" w:styleId="ConsPlusCell">
    <w:name w:val="ConsPlusCell"/>
    <w:rsid w:val="00B77646"/>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ListParagraphChar">
    <w:name w:val="List Paragraph Char"/>
    <w:link w:val="18"/>
    <w:locked/>
    <w:rsid w:val="00B77646"/>
    <w:rPr>
      <w:rFonts w:ascii="Times New Roman" w:eastAsia="Calibri" w:hAnsi="Times New Roman" w:cs="Times New Roman"/>
      <w:sz w:val="20"/>
      <w:szCs w:val="20"/>
      <w:lang w:val="x-none" w:eastAsia="x-none"/>
    </w:rPr>
  </w:style>
  <w:style w:type="paragraph" w:styleId="38">
    <w:name w:val="Body Text 3"/>
    <w:basedOn w:val="a"/>
    <w:link w:val="39"/>
    <w:rsid w:val="00B77646"/>
    <w:pPr>
      <w:spacing w:after="120" w:line="240" w:lineRule="auto"/>
    </w:pPr>
    <w:rPr>
      <w:rFonts w:ascii="Times New Roman" w:eastAsia="Times New Roman" w:hAnsi="Times New Roman" w:cs="Times New Roman"/>
      <w:sz w:val="16"/>
      <w:szCs w:val="16"/>
      <w:lang w:eastAsia="ja-JP"/>
    </w:rPr>
  </w:style>
  <w:style w:type="character" w:customStyle="1" w:styleId="39">
    <w:name w:val="Основной текст 3 Знак"/>
    <w:basedOn w:val="a0"/>
    <w:link w:val="38"/>
    <w:rsid w:val="00B77646"/>
    <w:rPr>
      <w:rFonts w:ascii="Times New Roman" w:eastAsia="Times New Roman" w:hAnsi="Times New Roman" w:cs="Times New Roman"/>
      <w:sz w:val="16"/>
      <w:szCs w:val="16"/>
      <w:lang w:eastAsia="ja-JP"/>
    </w:rPr>
  </w:style>
  <w:style w:type="paragraph" w:customStyle="1" w:styleId="210">
    <w:name w:val="Основной текст 21"/>
    <w:basedOn w:val="a"/>
    <w:rsid w:val="00B77646"/>
    <w:pPr>
      <w:overflowPunct w:val="0"/>
      <w:autoSpaceDE w:val="0"/>
      <w:autoSpaceDN w:val="0"/>
      <w:adjustRightInd w:val="0"/>
      <w:spacing w:after="0" w:line="240" w:lineRule="auto"/>
      <w:ind w:firstLine="540"/>
      <w:jc w:val="both"/>
      <w:textAlignment w:val="baseline"/>
    </w:pPr>
    <w:rPr>
      <w:rFonts w:ascii="Times New Roman" w:eastAsia="Times New Roman" w:hAnsi="Times New Roman" w:cs="Times New Roman"/>
      <w:sz w:val="28"/>
      <w:szCs w:val="20"/>
      <w:lang w:eastAsia="ru-RU"/>
    </w:rPr>
  </w:style>
  <w:style w:type="paragraph" w:customStyle="1" w:styleId="310">
    <w:name w:val="Основной текст 31"/>
    <w:basedOn w:val="a"/>
    <w:rsid w:val="00B77646"/>
    <w:pPr>
      <w:suppressAutoHyphens/>
      <w:spacing w:after="0" w:line="240" w:lineRule="auto"/>
      <w:jc w:val="both"/>
    </w:pPr>
    <w:rPr>
      <w:rFonts w:ascii="Times New Roman" w:eastAsia="Times New Roman" w:hAnsi="Times New Roman" w:cs="Times New Roman"/>
      <w:color w:val="000000"/>
      <w:sz w:val="24"/>
      <w:szCs w:val="24"/>
      <w:lang w:eastAsia="ar-SA"/>
    </w:rPr>
  </w:style>
  <w:style w:type="paragraph" w:customStyle="1" w:styleId="220">
    <w:name w:val="Основной текст 22"/>
    <w:basedOn w:val="a"/>
    <w:rsid w:val="00B77646"/>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Report">
    <w:name w:val="Report"/>
    <w:basedOn w:val="a"/>
    <w:rsid w:val="00B77646"/>
    <w:pPr>
      <w:spacing w:after="0" w:line="360" w:lineRule="auto"/>
      <w:ind w:firstLine="567"/>
      <w:jc w:val="both"/>
    </w:pPr>
    <w:rPr>
      <w:rFonts w:ascii="Times New Roman" w:eastAsia="Times New Roman" w:hAnsi="Times New Roman" w:cs="Times New Roman"/>
      <w:sz w:val="24"/>
      <w:szCs w:val="20"/>
      <w:lang w:eastAsia="ru-RU"/>
    </w:rPr>
  </w:style>
  <w:style w:type="character" w:customStyle="1" w:styleId="BodyText">
    <w:name w:val="Body Text Знак Знак Знак Знак Знак Знак Знак Знак"/>
    <w:rsid w:val="00B77646"/>
    <w:rPr>
      <w:sz w:val="28"/>
      <w:lang w:val="ru-RU" w:eastAsia="ru-RU" w:bidi="ar-SA"/>
    </w:rPr>
  </w:style>
  <w:style w:type="character" w:styleId="HTML">
    <w:name w:val="HTML Acronym"/>
    <w:rsid w:val="00B77646"/>
  </w:style>
  <w:style w:type="character" w:customStyle="1" w:styleId="FontStyle26">
    <w:name w:val="Font Style26"/>
    <w:rsid w:val="00B77646"/>
    <w:rPr>
      <w:rFonts w:ascii="Times New Roman" w:hAnsi="Times New Roman" w:cs="Times New Roman"/>
      <w:b/>
      <w:bCs/>
      <w:sz w:val="20"/>
      <w:szCs w:val="20"/>
    </w:rPr>
  </w:style>
  <w:style w:type="character" w:customStyle="1" w:styleId="FontStyle30">
    <w:name w:val="Font Style30"/>
    <w:rsid w:val="00B77646"/>
    <w:rPr>
      <w:rFonts w:ascii="Times New Roman" w:hAnsi="Times New Roman" w:cs="Times New Roman"/>
      <w:sz w:val="20"/>
      <w:szCs w:val="20"/>
    </w:rPr>
  </w:style>
  <w:style w:type="paragraph" w:customStyle="1" w:styleId="Style7">
    <w:name w:val="Style7"/>
    <w:basedOn w:val="a"/>
    <w:rsid w:val="00B77646"/>
    <w:pPr>
      <w:widowControl w:val="0"/>
      <w:autoSpaceDE w:val="0"/>
      <w:autoSpaceDN w:val="0"/>
      <w:adjustRightInd w:val="0"/>
      <w:spacing w:after="0" w:line="242" w:lineRule="exact"/>
    </w:pPr>
    <w:rPr>
      <w:rFonts w:ascii="Franklin Gothic Demi Cond" w:eastAsia="Calibri" w:hAnsi="Franklin Gothic Demi Cond" w:cs="Times New Roman"/>
      <w:sz w:val="24"/>
      <w:szCs w:val="24"/>
      <w:lang w:eastAsia="ru-RU"/>
    </w:rPr>
  </w:style>
  <w:style w:type="paragraph" w:customStyle="1" w:styleId="Style9">
    <w:name w:val="Style9"/>
    <w:basedOn w:val="a"/>
    <w:rsid w:val="00B77646"/>
    <w:pPr>
      <w:widowControl w:val="0"/>
      <w:autoSpaceDE w:val="0"/>
      <w:autoSpaceDN w:val="0"/>
      <w:adjustRightInd w:val="0"/>
      <w:spacing w:after="0" w:line="251" w:lineRule="exact"/>
      <w:jc w:val="both"/>
    </w:pPr>
    <w:rPr>
      <w:rFonts w:ascii="Franklin Gothic Demi Cond" w:eastAsia="Calibri" w:hAnsi="Franklin Gothic Demi Cond" w:cs="Times New Roman"/>
      <w:sz w:val="24"/>
      <w:szCs w:val="24"/>
      <w:lang w:eastAsia="ru-RU"/>
    </w:rPr>
  </w:style>
  <w:style w:type="paragraph" w:customStyle="1" w:styleId="Style10">
    <w:name w:val="Style10"/>
    <w:basedOn w:val="a"/>
    <w:rsid w:val="00B77646"/>
    <w:pPr>
      <w:widowControl w:val="0"/>
      <w:autoSpaceDE w:val="0"/>
      <w:autoSpaceDN w:val="0"/>
      <w:adjustRightInd w:val="0"/>
      <w:spacing w:after="0" w:line="247" w:lineRule="exact"/>
      <w:ind w:firstLine="653"/>
      <w:jc w:val="both"/>
    </w:pPr>
    <w:rPr>
      <w:rFonts w:ascii="Franklin Gothic Demi Cond" w:eastAsia="Calibri" w:hAnsi="Franklin Gothic Demi Cond" w:cs="Times New Roman"/>
      <w:sz w:val="24"/>
      <w:szCs w:val="24"/>
      <w:lang w:eastAsia="ru-RU"/>
    </w:rPr>
  </w:style>
  <w:style w:type="paragraph" w:customStyle="1" w:styleId="Style13">
    <w:name w:val="Style13"/>
    <w:basedOn w:val="a"/>
    <w:rsid w:val="00B77646"/>
    <w:pPr>
      <w:widowControl w:val="0"/>
      <w:autoSpaceDE w:val="0"/>
      <w:autoSpaceDN w:val="0"/>
      <w:adjustRightInd w:val="0"/>
      <w:spacing w:after="0" w:line="239" w:lineRule="exact"/>
    </w:pPr>
    <w:rPr>
      <w:rFonts w:ascii="Franklin Gothic Demi Cond" w:eastAsia="Calibri" w:hAnsi="Franklin Gothic Demi Cond" w:cs="Times New Roman"/>
      <w:sz w:val="24"/>
      <w:szCs w:val="24"/>
      <w:lang w:eastAsia="ru-RU"/>
    </w:rPr>
  </w:style>
  <w:style w:type="character" w:customStyle="1" w:styleId="FontStyle24">
    <w:name w:val="Font Style24"/>
    <w:rsid w:val="00B77646"/>
    <w:rPr>
      <w:rFonts w:ascii="Times New Roman" w:hAnsi="Times New Roman" w:cs="Times New Roman"/>
      <w:sz w:val="20"/>
      <w:szCs w:val="20"/>
    </w:rPr>
  </w:style>
  <w:style w:type="character" w:customStyle="1" w:styleId="FontStyle25">
    <w:name w:val="Font Style25"/>
    <w:rsid w:val="00B77646"/>
    <w:rPr>
      <w:rFonts w:ascii="Times New Roman" w:hAnsi="Times New Roman" w:cs="Times New Roman"/>
      <w:i/>
      <w:iCs/>
      <w:sz w:val="20"/>
      <w:szCs w:val="20"/>
    </w:rPr>
  </w:style>
  <w:style w:type="paragraph" w:customStyle="1" w:styleId="Style1">
    <w:name w:val="Style1"/>
    <w:basedOn w:val="a"/>
    <w:rsid w:val="00B77646"/>
    <w:pPr>
      <w:widowControl w:val="0"/>
      <w:autoSpaceDE w:val="0"/>
      <w:autoSpaceDN w:val="0"/>
      <w:adjustRightInd w:val="0"/>
      <w:spacing w:after="0" w:line="288" w:lineRule="exact"/>
      <w:ind w:firstLine="650"/>
    </w:pPr>
    <w:rPr>
      <w:rFonts w:ascii="Franklin Gothic Demi Cond" w:eastAsia="Calibri" w:hAnsi="Franklin Gothic Demi Cond" w:cs="Times New Roman"/>
      <w:sz w:val="24"/>
      <w:szCs w:val="24"/>
      <w:lang w:eastAsia="ru-RU"/>
    </w:rPr>
  </w:style>
  <w:style w:type="character" w:customStyle="1" w:styleId="FontStyle21">
    <w:name w:val="Font Style21"/>
    <w:rsid w:val="00B77646"/>
    <w:rPr>
      <w:rFonts w:ascii="Times New Roman" w:hAnsi="Times New Roman" w:cs="Times New Roman"/>
      <w:b/>
      <w:bCs/>
      <w:smallCaps/>
      <w:sz w:val="18"/>
      <w:szCs w:val="18"/>
    </w:rPr>
  </w:style>
  <w:style w:type="character" w:customStyle="1" w:styleId="Heading1Char">
    <w:name w:val="Heading 1 Char"/>
    <w:locked/>
    <w:rsid w:val="00B77646"/>
    <w:rPr>
      <w:b/>
      <w:sz w:val="28"/>
      <w:szCs w:val="24"/>
      <w:lang w:val="ru-RU" w:eastAsia="ru-RU" w:bidi="ar-SA"/>
    </w:rPr>
  </w:style>
  <w:style w:type="character" w:customStyle="1" w:styleId="Heading2Char">
    <w:name w:val="Heading 2 Char"/>
    <w:locked/>
    <w:rsid w:val="00B77646"/>
    <w:rPr>
      <w:b/>
      <w:bCs/>
      <w:iCs/>
      <w:sz w:val="26"/>
      <w:szCs w:val="28"/>
      <w:lang w:val="ru-RU" w:eastAsia="ru-RU" w:bidi="ar-SA"/>
    </w:rPr>
  </w:style>
  <w:style w:type="character" w:customStyle="1" w:styleId="1Char">
    <w:name w:val="Заг1 Char"/>
    <w:aliases w:val="BO Char,ID Char,body indent Char,ändrad Char,EHPT Char,Body Text2 Char"/>
    <w:locked/>
    <w:rsid w:val="00B77646"/>
    <w:rPr>
      <w:sz w:val="28"/>
      <w:szCs w:val="24"/>
      <w:lang w:val="ru-RU" w:eastAsia="ru-RU" w:bidi="ar-SA"/>
    </w:rPr>
  </w:style>
  <w:style w:type="character" w:customStyle="1" w:styleId="HeaderChar">
    <w:name w:val="Header Char"/>
    <w:locked/>
    <w:rsid w:val="00B77646"/>
    <w:rPr>
      <w:sz w:val="24"/>
      <w:szCs w:val="24"/>
      <w:lang w:val="ru-RU" w:eastAsia="ru-RU" w:bidi="ar-SA"/>
    </w:rPr>
  </w:style>
  <w:style w:type="character" w:customStyle="1" w:styleId="FooterChar">
    <w:name w:val="Footer Char"/>
    <w:locked/>
    <w:rsid w:val="00B77646"/>
    <w:rPr>
      <w:sz w:val="24"/>
      <w:szCs w:val="24"/>
      <w:lang w:val="ru-RU" w:eastAsia="ru-RU" w:bidi="ar-SA"/>
    </w:rPr>
  </w:style>
  <w:style w:type="paragraph" w:customStyle="1" w:styleId="afff7">
    <w:name w:val="Чертежный"/>
    <w:rsid w:val="00B77646"/>
    <w:pPr>
      <w:spacing w:after="0" w:line="240" w:lineRule="auto"/>
      <w:jc w:val="both"/>
    </w:pPr>
    <w:rPr>
      <w:rFonts w:ascii="ISOCPEUR" w:eastAsia="Times New Roman" w:hAnsi="ISOCPEUR" w:cs="Times New Roman"/>
      <w:i/>
      <w:sz w:val="28"/>
      <w:szCs w:val="20"/>
      <w:lang w:val="uk-UA" w:eastAsia="ru-RU"/>
    </w:rPr>
  </w:style>
  <w:style w:type="paragraph" w:customStyle="1" w:styleId="WW-Web">
    <w:name w:val="WW-Обычный (Web)"/>
    <w:basedOn w:val="a"/>
    <w:link w:val="WW-Web0"/>
    <w:rsid w:val="00B77646"/>
    <w:pPr>
      <w:widowControl w:val="0"/>
      <w:suppressAutoHyphens/>
      <w:spacing w:before="100" w:after="100" w:line="240" w:lineRule="auto"/>
    </w:pPr>
    <w:rPr>
      <w:rFonts w:ascii="Times New Roman" w:eastAsia="Times New Roman" w:hAnsi="Times New Roman" w:cs="Times New Roman"/>
      <w:kern w:val="1"/>
      <w:sz w:val="24"/>
      <w:szCs w:val="20"/>
      <w:lang w:val="x-none" w:eastAsia="ar-SA"/>
    </w:rPr>
  </w:style>
  <w:style w:type="character" w:customStyle="1" w:styleId="WW-Web0">
    <w:name w:val="WW-Обычный (Web) Знак"/>
    <w:link w:val="WW-Web"/>
    <w:locked/>
    <w:rsid w:val="00B77646"/>
    <w:rPr>
      <w:rFonts w:ascii="Times New Roman" w:eastAsia="Times New Roman" w:hAnsi="Times New Roman" w:cs="Times New Roman"/>
      <w:kern w:val="1"/>
      <w:sz w:val="24"/>
      <w:szCs w:val="20"/>
      <w:lang w:val="x-none" w:eastAsia="ar-SA"/>
    </w:rPr>
  </w:style>
  <w:style w:type="paragraph" w:customStyle="1" w:styleId="0">
    <w:name w:val="Основной текст 0"/>
    <w:aliases w:val="95 ПК"/>
    <w:basedOn w:val="a"/>
    <w:rsid w:val="00B77646"/>
    <w:pPr>
      <w:spacing w:after="0" w:line="240" w:lineRule="auto"/>
      <w:ind w:firstLine="539"/>
      <w:jc w:val="both"/>
    </w:pPr>
    <w:rPr>
      <w:rFonts w:ascii="Times New Roman" w:eastAsia="Times New Roman" w:hAnsi="Times New Roman" w:cs="Times New Roman"/>
      <w:color w:val="000000"/>
      <w:kern w:val="24"/>
      <w:sz w:val="24"/>
      <w:szCs w:val="24"/>
    </w:rPr>
  </w:style>
  <w:style w:type="paragraph" w:customStyle="1" w:styleId="Iauiue">
    <w:name w:val="Iau?iue"/>
    <w:rsid w:val="00B77646"/>
    <w:pPr>
      <w:widowControl w:val="0"/>
      <w:spacing w:after="0" w:line="240" w:lineRule="auto"/>
    </w:pPr>
    <w:rPr>
      <w:rFonts w:ascii="Times New Roman" w:eastAsia="Times New Roman" w:hAnsi="Times New Roman" w:cs="Times New Roman"/>
      <w:sz w:val="20"/>
      <w:szCs w:val="20"/>
      <w:lang w:eastAsia="ru-RU"/>
    </w:rPr>
  </w:style>
  <w:style w:type="paragraph" w:customStyle="1" w:styleId="CharChar1CharChar1CharChar">
    <w:name w:val="Char Char Знак Знак1 Char Char1 Знак Знак Char Char"/>
    <w:basedOn w:val="a"/>
    <w:next w:val="a"/>
    <w:rsid w:val="00B77646"/>
    <w:pPr>
      <w:spacing w:before="100" w:beforeAutospacing="1" w:after="100" w:afterAutospacing="1" w:line="240" w:lineRule="auto"/>
    </w:pPr>
    <w:rPr>
      <w:rFonts w:ascii="Tahoma" w:eastAsia="Times New Roman" w:hAnsi="Tahoma" w:cs="Tahoma"/>
      <w:sz w:val="20"/>
      <w:szCs w:val="20"/>
      <w:lang w:val="en-US"/>
    </w:rPr>
  </w:style>
  <w:style w:type="paragraph" w:customStyle="1" w:styleId="nienie">
    <w:name w:val="nienie"/>
    <w:basedOn w:val="a"/>
    <w:rsid w:val="00B77646"/>
    <w:pPr>
      <w:keepLines/>
      <w:widowControl w:val="0"/>
      <w:spacing w:after="0" w:line="240" w:lineRule="auto"/>
      <w:ind w:left="709" w:hanging="284"/>
      <w:jc w:val="both"/>
    </w:pPr>
    <w:rPr>
      <w:rFonts w:ascii="Peterburg" w:eastAsia="Times New Roman" w:hAnsi="Peterburg" w:cs="Times New Roman"/>
      <w:sz w:val="24"/>
      <w:szCs w:val="20"/>
      <w:lang w:eastAsia="ru-RU"/>
    </w:rPr>
  </w:style>
  <w:style w:type="paragraph" w:customStyle="1" w:styleId="1b">
    <w:name w:val="Заголовок оглавления1"/>
    <w:basedOn w:val="1"/>
    <w:next w:val="a"/>
    <w:rsid w:val="00B77646"/>
    <w:pPr>
      <w:keepLines/>
      <w:spacing w:before="480" w:line="276" w:lineRule="auto"/>
      <w:jc w:val="left"/>
      <w:outlineLvl w:val="9"/>
    </w:pPr>
    <w:rPr>
      <w:rFonts w:ascii="Cambria" w:eastAsia="Times New Roman" w:hAnsi="Cambria"/>
      <w:color w:val="365F91"/>
      <w:sz w:val="28"/>
      <w:lang w:val="ru-RU" w:eastAsia="en-US"/>
    </w:rPr>
  </w:style>
  <w:style w:type="character" w:customStyle="1" w:styleId="WW8Num7z2">
    <w:name w:val="WW8Num7z2"/>
    <w:rsid w:val="00B77646"/>
    <w:rPr>
      <w:rFonts w:ascii="Wingdings" w:hAnsi="Wingdings"/>
    </w:rPr>
  </w:style>
  <w:style w:type="character" w:customStyle="1" w:styleId="y5black">
    <w:name w:val="y5_black"/>
    <w:rsid w:val="00B77646"/>
    <w:rPr>
      <w:rFonts w:cs="Times New Roman"/>
    </w:rPr>
  </w:style>
  <w:style w:type="paragraph" w:customStyle="1" w:styleId="Iniiaiieoaenonionooiii2">
    <w:name w:val="Iniiaiie oaeno n ionooiii 2"/>
    <w:basedOn w:val="Iauiue"/>
    <w:rsid w:val="00B77646"/>
    <w:pPr>
      <w:widowControl/>
      <w:ind w:firstLine="284"/>
      <w:jc w:val="both"/>
    </w:pPr>
    <w:rPr>
      <w:rFonts w:ascii="Peterburg" w:hAnsi="Peterburg"/>
    </w:rPr>
  </w:style>
  <w:style w:type="paragraph" w:customStyle="1" w:styleId="afff8">
    <w:name w:val="???????"/>
    <w:rsid w:val="00B77646"/>
    <w:pPr>
      <w:autoSpaceDE w:val="0"/>
      <w:autoSpaceDN w:val="0"/>
      <w:adjustRightInd w:val="0"/>
      <w:spacing w:after="0" w:line="360" w:lineRule="auto"/>
      <w:ind w:firstLine="283"/>
    </w:pPr>
    <w:rPr>
      <w:rFonts w:ascii="Times New Roman" w:eastAsia="Times New Roman" w:hAnsi="Times New Roman" w:cs="Times New Roman"/>
      <w:sz w:val="20"/>
      <w:szCs w:val="20"/>
      <w:lang w:eastAsia="ru-RU"/>
    </w:rPr>
  </w:style>
  <w:style w:type="paragraph" w:customStyle="1" w:styleId="afff9">
    <w:name w:val="a"/>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00">
    <w:name w:val="a0"/>
    <w:basedOn w:val="a"/>
    <w:rsid w:val="00B776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a">
    <w:name w:val="Основной ГП"/>
    <w:link w:val="afffb"/>
    <w:rsid w:val="00B77646"/>
    <w:pPr>
      <w:spacing w:after="120" w:line="276" w:lineRule="auto"/>
      <w:ind w:firstLine="709"/>
      <w:jc w:val="both"/>
    </w:pPr>
    <w:rPr>
      <w:rFonts w:ascii="Tahoma" w:eastAsia="Times New Roman" w:hAnsi="Tahoma" w:cs="Times New Roman"/>
      <w:sz w:val="24"/>
      <w:szCs w:val="24"/>
    </w:rPr>
  </w:style>
  <w:style w:type="character" w:customStyle="1" w:styleId="afffb">
    <w:name w:val="Основной ГП Знак"/>
    <w:link w:val="afffa"/>
    <w:locked/>
    <w:rsid w:val="00B77646"/>
    <w:rPr>
      <w:rFonts w:ascii="Tahoma" w:eastAsia="Times New Roman" w:hAnsi="Tahoma" w:cs="Times New Roman"/>
      <w:sz w:val="24"/>
      <w:szCs w:val="24"/>
    </w:rPr>
  </w:style>
  <w:style w:type="character" w:customStyle="1" w:styleId="120">
    <w:name w:val="Стиль 12 пт"/>
    <w:rsid w:val="00B77646"/>
    <w:rPr>
      <w:rFonts w:cs="Times New Roman"/>
      <w:sz w:val="24"/>
    </w:rPr>
  </w:style>
  <w:style w:type="character" w:customStyle="1" w:styleId="butback">
    <w:name w:val="butback"/>
    <w:rsid w:val="00B77646"/>
    <w:rPr>
      <w:rFonts w:cs="Times New Roman"/>
    </w:rPr>
  </w:style>
  <w:style w:type="paragraph" w:customStyle="1" w:styleId="00">
    <w:name w:val="0 прим"/>
    <w:basedOn w:val="a"/>
    <w:rsid w:val="00B77646"/>
    <w:pPr>
      <w:suppressAutoHyphens/>
      <w:autoSpaceDE w:val="0"/>
      <w:spacing w:after="0" w:line="240" w:lineRule="auto"/>
      <w:ind w:firstLine="851"/>
      <w:jc w:val="both"/>
    </w:pPr>
    <w:rPr>
      <w:rFonts w:ascii="Times New Roman" w:eastAsia="Times New Roman" w:hAnsi="Times New Roman" w:cs="Times New Roman"/>
      <w:i/>
      <w:sz w:val="28"/>
      <w:szCs w:val="28"/>
      <w:lang w:eastAsia="ar-SA"/>
    </w:rPr>
  </w:style>
  <w:style w:type="paragraph" w:customStyle="1" w:styleId="01">
    <w:name w:val="0"/>
    <w:basedOn w:val="ConsPlusNormal"/>
    <w:rsid w:val="00B77646"/>
    <w:pPr>
      <w:suppressAutoHyphens/>
      <w:autoSpaceDN/>
      <w:adjustRightInd/>
      <w:ind w:firstLine="851"/>
      <w:jc w:val="both"/>
    </w:pPr>
    <w:rPr>
      <w:rFonts w:ascii="Times New Roman" w:hAnsi="Times New Roman" w:cs="Times New Roman"/>
      <w:sz w:val="28"/>
      <w:szCs w:val="28"/>
      <w:lang w:eastAsia="ar-SA"/>
    </w:rPr>
  </w:style>
  <w:style w:type="numbering" w:customStyle="1" w:styleId="110">
    <w:name w:val="Нет списка11"/>
    <w:next w:val="a2"/>
    <w:semiHidden/>
    <w:rsid w:val="00B77646"/>
  </w:style>
  <w:style w:type="character" w:styleId="afffc">
    <w:name w:val="FollowedHyperlink"/>
    <w:uiPriority w:val="99"/>
    <w:unhideWhenUsed/>
    <w:rsid w:val="00B77646"/>
    <w:rPr>
      <w:color w:val="800080"/>
      <w:u w:val="single"/>
    </w:rPr>
  </w:style>
  <w:style w:type="paragraph" w:customStyle="1" w:styleId="xl68">
    <w:name w:val="xl68"/>
    <w:basedOn w:val="a"/>
    <w:rsid w:val="00B7764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69">
    <w:name w:val="xl69"/>
    <w:basedOn w:val="a"/>
    <w:rsid w:val="00B7764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0">
    <w:name w:val="xl70"/>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b/>
      <w:bCs/>
      <w:sz w:val="16"/>
      <w:szCs w:val="16"/>
      <w:lang w:eastAsia="ru-RU"/>
    </w:rPr>
  </w:style>
  <w:style w:type="paragraph" w:customStyle="1" w:styleId="xl71">
    <w:name w:val="xl71"/>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b/>
      <w:bCs/>
      <w:sz w:val="16"/>
      <w:szCs w:val="16"/>
      <w:lang w:eastAsia="ru-RU"/>
    </w:rPr>
  </w:style>
  <w:style w:type="paragraph" w:customStyle="1" w:styleId="xl72">
    <w:name w:val="xl72"/>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CYR" w:eastAsia="Times New Roman" w:hAnsi="Arial CYR" w:cs="Arial CYR"/>
      <w:b/>
      <w:bCs/>
      <w:sz w:val="16"/>
      <w:szCs w:val="16"/>
      <w:lang w:eastAsia="ru-RU"/>
    </w:rPr>
  </w:style>
  <w:style w:type="paragraph" w:customStyle="1" w:styleId="xl73">
    <w:name w:val="xl73"/>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74">
    <w:name w:val="xl74"/>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5">
    <w:name w:val="xl75"/>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CYR" w:eastAsia="Times New Roman" w:hAnsi="Arial CYR" w:cs="Arial CYR"/>
      <w:sz w:val="16"/>
      <w:szCs w:val="16"/>
      <w:lang w:eastAsia="ru-RU"/>
    </w:rPr>
  </w:style>
  <w:style w:type="paragraph" w:customStyle="1" w:styleId="xl76">
    <w:name w:val="xl76"/>
    <w:basedOn w:val="a"/>
    <w:rsid w:val="00B7764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7">
    <w:name w:val="xl77"/>
    <w:basedOn w:val="a"/>
    <w:rsid w:val="00B77646"/>
    <w:pPr>
      <w:pBdr>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8">
    <w:name w:val="xl78"/>
    <w:basedOn w:val="a"/>
    <w:rsid w:val="00B77646"/>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79">
    <w:name w:val="xl79"/>
    <w:basedOn w:val="a"/>
    <w:rsid w:val="00B7764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0">
    <w:name w:val="xl80"/>
    <w:basedOn w:val="a"/>
    <w:rsid w:val="00B77646"/>
    <w:pPr>
      <w:pBdr>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1">
    <w:name w:val="xl81"/>
    <w:basedOn w:val="a"/>
    <w:rsid w:val="00B7764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2">
    <w:name w:val="xl82"/>
    <w:basedOn w:val="a"/>
    <w:rsid w:val="00B7764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3">
    <w:name w:val="xl83"/>
    <w:basedOn w:val="a"/>
    <w:rsid w:val="00B77646"/>
    <w:pPr>
      <w:pBdr>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4">
    <w:name w:val="xl84"/>
    <w:basedOn w:val="a"/>
    <w:rsid w:val="00B7764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5">
    <w:name w:val="xl85"/>
    <w:basedOn w:val="a"/>
    <w:rsid w:val="00B7764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
    <w:rsid w:val="00B7764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7">
    <w:name w:val="xl87"/>
    <w:basedOn w:val="a"/>
    <w:rsid w:val="00B77646"/>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8">
    <w:name w:val="xl88"/>
    <w:basedOn w:val="a"/>
    <w:rsid w:val="00B77646"/>
    <w:pPr>
      <w:pBdr>
        <w:left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89">
    <w:name w:val="xl89"/>
    <w:basedOn w:val="a"/>
    <w:rsid w:val="00B77646"/>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0">
    <w:name w:val="xl90"/>
    <w:basedOn w:val="a"/>
    <w:rsid w:val="00B7764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b/>
      <w:bCs/>
      <w:sz w:val="16"/>
      <w:szCs w:val="16"/>
      <w:lang w:eastAsia="ru-RU"/>
    </w:rPr>
  </w:style>
  <w:style w:type="paragraph" w:customStyle="1" w:styleId="xl91">
    <w:name w:val="xl91"/>
    <w:basedOn w:val="a"/>
    <w:rsid w:val="00B7764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b/>
      <w:bCs/>
      <w:sz w:val="16"/>
      <w:szCs w:val="16"/>
      <w:lang w:eastAsia="ru-RU"/>
    </w:rPr>
  </w:style>
  <w:style w:type="paragraph" w:customStyle="1" w:styleId="xl92">
    <w:name w:val="xl92"/>
    <w:basedOn w:val="a"/>
    <w:rsid w:val="00B77646"/>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3">
    <w:name w:val="xl93"/>
    <w:basedOn w:val="a"/>
    <w:rsid w:val="00B77646"/>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4">
    <w:name w:val="xl94"/>
    <w:basedOn w:val="a"/>
    <w:rsid w:val="00B77646"/>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5">
    <w:name w:val="xl95"/>
    <w:basedOn w:val="a"/>
    <w:rsid w:val="00B77646"/>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6">
    <w:name w:val="xl96"/>
    <w:basedOn w:val="a"/>
    <w:rsid w:val="00B7764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7">
    <w:name w:val="xl97"/>
    <w:basedOn w:val="a"/>
    <w:rsid w:val="00B77646"/>
    <w:pPr>
      <w:pBdr>
        <w:top w:val="single" w:sz="8" w:space="0" w:color="auto"/>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8">
    <w:name w:val="xl98"/>
    <w:basedOn w:val="a"/>
    <w:rsid w:val="00B77646"/>
    <w:pPr>
      <w:pBdr>
        <w:top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99">
    <w:name w:val="xl99"/>
    <w:basedOn w:val="a"/>
    <w:rsid w:val="00B77646"/>
    <w:pPr>
      <w:pBdr>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0">
    <w:name w:val="xl100"/>
    <w:basedOn w:val="a"/>
    <w:rsid w:val="00B77646"/>
    <w:pPr>
      <w:pBdr>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1">
    <w:name w:val="xl101"/>
    <w:basedOn w:val="a"/>
    <w:rsid w:val="00B77646"/>
    <w:pPr>
      <w:pBdr>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2">
    <w:name w:val="xl102"/>
    <w:basedOn w:val="a"/>
    <w:rsid w:val="00B77646"/>
    <w:pPr>
      <w:pBdr>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3">
    <w:name w:val="xl103"/>
    <w:basedOn w:val="a"/>
    <w:rsid w:val="00B77646"/>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4">
    <w:name w:val="xl104"/>
    <w:basedOn w:val="a"/>
    <w:rsid w:val="00B7764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5">
    <w:name w:val="xl105"/>
    <w:basedOn w:val="a"/>
    <w:rsid w:val="00B7764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6">
    <w:name w:val="xl106"/>
    <w:basedOn w:val="a"/>
    <w:rsid w:val="00B77646"/>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7">
    <w:name w:val="xl107"/>
    <w:basedOn w:val="a"/>
    <w:rsid w:val="00B77646"/>
    <w:pPr>
      <w:pBdr>
        <w:left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08">
    <w:name w:val="xl108"/>
    <w:basedOn w:val="a"/>
    <w:rsid w:val="00B77646"/>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65">
    <w:name w:val="xl65"/>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6">
    <w:name w:val="xl66"/>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7">
    <w:name w:val="xl67"/>
    <w:basedOn w:val="a"/>
    <w:rsid w:val="00B776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E8C1685A6E4FE778F274F5D654C4D1173327AA4EB32E26D778C9C5E7CDC67BB3E565A70088N60BJ" TargetMode="External"/><Relationship Id="rId13" Type="http://schemas.openxmlformats.org/officeDocument/2006/relationships/hyperlink" Target="http://base.garant.ru/12141175/1/" TargetMode="External"/><Relationship Id="rId18" Type="http://schemas.openxmlformats.org/officeDocument/2006/relationships/hyperlink" Target="http://ivo.garant.ru/document?id=12057004&amp;sub=0" TargetMode="External"/><Relationship Id="rId26"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ase.garant.ru/12138258/1/" TargetMode="External"/><Relationship Id="rId17" Type="http://schemas.openxmlformats.org/officeDocument/2006/relationships/hyperlink" Target="http://ivo.garant.ru/document?id=11801341&amp;sub=27" TargetMode="External"/><Relationship Id="rId25"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hyperlink" Target="http://ivo.garant.ru/document?id=12086901&amp;sub=0" TargetMode="External"/><Relationship Id="rId20" Type="http://schemas.openxmlformats.org/officeDocument/2006/relationships/header" Target="header2.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estpravo.ru/moskovskaya/yb-pravila/m8o.htm"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ivo.garant.ru/document?id=10064072&amp;sub=274" TargetMode="External"/><Relationship Id="rId23" Type="http://schemas.openxmlformats.org/officeDocument/2006/relationships/header" Target="header3.xml"/><Relationship Id="rId28" Type="http://schemas.openxmlformats.org/officeDocument/2006/relationships/header" Target="header4.xml"/><Relationship Id="rId10" Type="http://schemas.openxmlformats.org/officeDocument/2006/relationships/hyperlink" Target="http://www.bestpravo.ru/federalnoje/gn-pravila/d6a.ht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consultantplus://offline/ref=4992F7B6B66B5F25704EE9C15712D29E175A6259FEB2C6A5FAE65578B9M0K0D" TargetMode="External"/><Relationship Id="rId14" Type="http://schemas.openxmlformats.org/officeDocument/2006/relationships/hyperlink" Target="http://base.garant.ru/12141175/1/" TargetMode="External"/><Relationship Id="rId22" Type="http://schemas.openxmlformats.org/officeDocument/2006/relationships/footer" Target="footer2.xml"/><Relationship Id="rId27" Type="http://schemas.openxmlformats.org/officeDocument/2006/relationships/hyperlink" Target="http://www.yaselp.asino.ru"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687F25-E66D-440B-A1E8-061394103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TotalTime>
  <Pages>136</Pages>
  <Words>56282</Words>
  <Characters>320809</Characters>
  <Application>Microsoft Office Word</Application>
  <DocSecurity>0</DocSecurity>
  <Lines>2673</Lines>
  <Paragraphs>752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376339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dc:creator>
  <cp:keywords/>
  <dc:description/>
  <cp:lastModifiedBy>vera</cp:lastModifiedBy>
  <cp:revision>22</cp:revision>
  <cp:lastPrinted>2022-04-27T04:19:00Z</cp:lastPrinted>
  <dcterms:created xsi:type="dcterms:W3CDTF">2021-03-30T04:19:00Z</dcterms:created>
  <dcterms:modified xsi:type="dcterms:W3CDTF">2022-09-16T01:56:00Z</dcterms:modified>
</cp:coreProperties>
</file>