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D20F3" w:rsidRPr="00E235EB" w:rsidRDefault="00DE2EB9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</w:t>
      </w:r>
      <w:r w:rsidR="004D20F3"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</w:t>
      </w: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D20F3" w:rsidRPr="00E12929" w:rsidRDefault="004C01A3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B62C74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03616A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60289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F11DD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960289">
        <w:rPr>
          <w:rFonts w:ascii="Times New Roman" w:eastAsia="Times New Roman" w:hAnsi="Times New Roman" w:cs="Times New Roman"/>
          <w:sz w:val="26"/>
          <w:szCs w:val="26"/>
          <w:lang w:eastAsia="ru-RU"/>
        </w:rPr>
        <w:t>164</w:t>
      </w:r>
    </w:p>
    <w:p w:rsidR="00E235EB" w:rsidRPr="00E235EB" w:rsidRDefault="00E235EB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Ягодное</w:t>
      </w:r>
    </w:p>
    <w:p w:rsidR="004D20F3" w:rsidRPr="00E235EB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</w:t>
      </w:r>
      <w:r w:rsidR="00E129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дорожной </w:t>
      </w:r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карты </w:t>
      </w:r>
      <w:r w:rsidR="00E1292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снижению</w:t>
      </w:r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комплаенс рисков</w:t>
      </w:r>
      <w:r w:rsidRPr="00352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 поселения</w:t>
      </w:r>
      <w:r w:rsidR="00960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</w:t>
      </w:r>
      <w:r w:rsidR="004C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E37E9" w:rsidRPr="00E235EB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</w:t>
      </w:r>
      <w:r w:rsidR="00CF4DBB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одного сельского поселения № 124</w:t>
      </w: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CF4DBB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4DBB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ПОСТАНАВЛЯЮ:</w:t>
      </w:r>
    </w:p>
    <w:p w:rsidR="00D03CD4" w:rsidRPr="00D03CD4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Утвердить </w:t>
      </w:r>
      <w:r w:rsidR="00E1292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Дорожную к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арту комплаенс-рисков администрации Ягодного сельского п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оселения</w:t>
      </w:r>
      <w:r w:rsidR="004C01A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202</w:t>
      </w:r>
      <w:r w:rsidR="00960289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="004C01A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согласно приложению к настоящему постановлению.</w:t>
      </w:r>
    </w:p>
    <w:p w:rsidR="00D03CD4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Должностным лицам администрации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Ягодного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BE37E9" w:rsidRPr="00E235EB" w:rsidRDefault="00D03CD4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E235EB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</w:t>
      </w:r>
      <w:r w:rsidR="00CF4DB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 официальному опубликованию в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печатном издании «Информационный бюллетень» и размещению на о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фициальном сайте Ягодног</w:t>
      </w:r>
      <w:bookmarkStart w:id="0" w:name="_GoBack"/>
      <w:bookmarkEnd w:id="0"/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E45825" w:rsidRPr="00E45825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https://yagodnoe-r69.gosweb.gosuslugi.ru/.</w:t>
      </w:r>
    </w:p>
    <w:p w:rsidR="00BE37E9" w:rsidRPr="00E235EB" w:rsidRDefault="00BE37E9" w:rsidP="001230A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BE37E9" w:rsidRPr="00E235EB" w:rsidRDefault="00BE37E9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60289" w:rsidRPr="00E235EB" w:rsidRDefault="0096028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96028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9602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еления               </w:t>
      </w:r>
      <w:r w:rsidR="004C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60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="004C01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960289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BE37E9" w:rsidRPr="00E235EB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8CE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8CD" w:rsidRDefault="006E78CD" w:rsidP="00D03CD4">
      <w:pPr>
        <w:pStyle w:val="ab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  <w:sectPr w:rsidR="006E78CD" w:rsidSect="00BE37E9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D03CD4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244F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Приложение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</w:t>
      </w:r>
      <w:r w:rsidR="00244F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УТВЕРЖДЕНА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 w:rsidR="00244F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постановлением Администрации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</w:t>
      </w:r>
      <w:r w:rsidR="00244F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Ягодного сельского поселения        </w:t>
      </w:r>
    </w:p>
    <w:p w:rsid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</w:t>
      </w:r>
      <w:r w:rsidR="00E12929" w:rsidRPr="00E12929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 w:rsidR="00244F48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4C01A3">
        <w:rPr>
          <w:rFonts w:ascii="Times New Roman" w:hAnsi="Times New Roman" w:cs="Times New Roman"/>
          <w:sz w:val="26"/>
          <w:szCs w:val="26"/>
          <w:lang w:eastAsia="ru-RU"/>
        </w:rPr>
        <w:t xml:space="preserve">   от 28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CF4DBB">
        <w:rPr>
          <w:rFonts w:ascii="Times New Roman" w:hAnsi="Times New Roman" w:cs="Times New Roman"/>
          <w:sz w:val="26"/>
          <w:szCs w:val="26"/>
          <w:lang w:eastAsia="ru-RU"/>
        </w:rPr>
        <w:t>12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>.202</w:t>
      </w:r>
      <w:r w:rsidR="00960289">
        <w:rPr>
          <w:rFonts w:ascii="Times New Roman" w:hAnsi="Times New Roman" w:cs="Times New Roman"/>
          <w:sz w:val="26"/>
          <w:szCs w:val="26"/>
          <w:lang w:eastAsia="ru-RU"/>
        </w:rPr>
        <w:t>4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CF4DBB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960289">
        <w:rPr>
          <w:rFonts w:ascii="Times New Roman" w:hAnsi="Times New Roman" w:cs="Times New Roman"/>
          <w:sz w:val="26"/>
          <w:szCs w:val="26"/>
          <w:lang w:eastAsia="ru-RU"/>
        </w:rPr>
        <w:t>64</w:t>
      </w:r>
      <w:r w:rsidR="003F624B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D03CD4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D03CD4" w:rsidRDefault="00E12929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>Дорожная к</w:t>
      </w:r>
      <w:r w:rsidR="00D03C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арта </w:t>
      </w: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по снижению </w:t>
      </w:r>
      <w:r w:rsidR="00D03CD4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комплаенс-рисков администрации Ягодного сельского </w:t>
      </w:r>
      <w:r w:rsidR="00D03CD4" w:rsidRPr="00E12929">
        <w:rPr>
          <w:rFonts w:ascii="Times New Roman" w:hAnsi="Times New Roman" w:cs="Times New Roman"/>
          <w:b/>
          <w:sz w:val="26"/>
          <w:szCs w:val="26"/>
          <w:lang w:eastAsia="ru-RU"/>
        </w:rPr>
        <w:t>поселения</w:t>
      </w:r>
      <w:r w:rsidR="00931C55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на </w:t>
      </w:r>
      <w:r w:rsidR="00960289">
        <w:rPr>
          <w:rFonts w:ascii="Times New Roman" w:hAnsi="Times New Roman" w:cs="Times New Roman"/>
          <w:b/>
          <w:sz w:val="26"/>
          <w:szCs w:val="26"/>
          <w:lang w:eastAsia="ru-RU"/>
        </w:rPr>
        <w:t>2025</w:t>
      </w:r>
      <w:r w:rsidRPr="00E12929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</w:p>
    <w:p w:rsidR="00E12929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tbl>
      <w:tblPr>
        <w:tblW w:w="15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3"/>
        <w:gridCol w:w="3515"/>
        <w:gridCol w:w="1701"/>
        <w:gridCol w:w="2268"/>
        <w:gridCol w:w="1985"/>
        <w:gridCol w:w="1701"/>
        <w:gridCol w:w="1709"/>
      </w:tblGrid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Комплаенс-риск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 по минимизации и устранению рисков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Необходимые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Распределение ответственности и полномочий</w:t>
            </w:r>
          </w:p>
        </w:tc>
        <w:tc>
          <w:tcPr>
            <w:tcW w:w="198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Календарный план выполнения работ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Планируемый результат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Критерии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эффективности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Риск нарушения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антимонопольного законодательства при осуществлении закупок товаров, работ, услуг для обеспечения муниципальных нужд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осуществление закупок;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анализ изменений законодательства в сфере закупок;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закупочной деятельности, в том числе закупочной документации;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4) мониторинг и анализ применения антимонопольного законодательства в данном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администрации, управляющий делами, ведущий специалист</w:t>
            </w: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экономике и финансам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</w:t>
            </w:r>
            <w:r w:rsidR="0096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Риск незаконного предоставления либо отказа в предоставлении муниципальной услуги, нарушения срока предоставления муниципальной услуги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систематическое повышение квалификации муниципальных служащих, в должностные обязанности которых входит предоставление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анализ изменений законодательства, регламентирующего предоставление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предоставления муниципальных услуг;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Управляющий делами, </w:t>
            </w: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 1 категории по благоустройству и жизнеобеспечению, землеустроитель, делопроизводитель.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96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Риск незаконного осуществления либо отказа в осуществлении муниципального контроля,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нарушения срока осуществлении муниципального контроля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1) систематическое повышение квалификации муниципальных служащих, в должностные обязанности которых входит осуществление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анализ изменений законодательства, регламентирующего осуществление 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проведение правовой экспертизы проектов, принимаемых и действующих муниципальных правовых актов в сфере осуществления муниципального контроля;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администрации, управляющий делами, специалист 1 категории</w:t>
            </w:r>
            <w:r w:rsidRPr="00244F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благоустройству и жизнеобеспечению, землеустроитель.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85" w:type="dxa"/>
          </w:tcPr>
          <w:p w:rsidR="00E12929" w:rsidRPr="00E12929" w:rsidRDefault="00E12929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 течение 202</w:t>
            </w:r>
            <w:r w:rsidR="0096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выявленных контрольными органами нарушений антимонопол</w:t>
            </w: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ьного законодательства</w:t>
            </w:r>
          </w:p>
        </w:tc>
      </w:tr>
      <w:tr w:rsidR="00E12929" w:rsidRPr="00E12929" w:rsidTr="00244F48">
        <w:tc>
          <w:tcPr>
            <w:tcW w:w="2263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Риск нарушения запрета на ограничение, недопущение или устранение конкуренции при заключении соглашений с органами власти и иными хозяйствующими субъектами</w:t>
            </w:r>
          </w:p>
        </w:tc>
        <w:tc>
          <w:tcPr>
            <w:tcW w:w="3515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проведение правовой экспертизы  проектов соглашений с хозяйствующими субъектами;</w:t>
            </w:r>
          </w:p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мониторинг и анализ применения антимонопольного законодательства в данном направлении.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Материально-технические и трудовые ресурсы</w:t>
            </w:r>
          </w:p>
        </w:tc>
        <w:tc>
          <w:tcPr>
            <w:tcW w:w="2268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администрации, управляющий делами, ведущий специалист</w:t>
            </w:r>
            <w:r w:rsidR="00244F48" w:rsidRPr="00244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экономике и финансам.</w:t>
            </w:r>
          </w:p>
        </w:tc>
        <w:tc>
          <w:tcPr>
            <w:tcW w:w="1985" w:type="dxa"/>
          </w:tcPr>
          <w:p w:rsidR="00E12929" w:rsidRPr="00E12929" w:rsidRDefault="00244F48" w:rsidP="004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44F4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течение 202</w:t>
            </w:r>
            <w:r w:rsidR="009602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4C01A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12929"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нарушений антимонопольного законодательства</w:t>
            </w:r>
          </w:p>
        </w:tc>
        <w:tc>
          <w:tcPr>
            <w:tcW w:w="1709" w:type="dxa"/>
          </w:tcPr>
          <w:p w:rsidR="00E12929" w:rsidRPr="00E12929" w:rsidRDefault="00E12929" w:rsidP="0024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29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Отсутствие выявленных контрольными органами нарушений антимонопольного законодательства</w:t>
            </w:r>
          </w:p>
        </w:tc>
      </w:tr>
    </w:tbl>
    <w:p w:rsidR="00E12929" w:rsidRPr="00E12929" w:rsidRDefault="00E12929" w:rsidP="00244F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03CD4" w:rsidRDefault="00D03CD4" w:rsidP="00D03CD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D03CD4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A25" w:rsidRDefault="00D17A25" w:rsidP="00BE37E9">
      <w:pPr>
        <w:spacing w:after="0" w:line="240" w:lineRule="auto"/>
      </w:pPr>
      <w:r>
        <w:separator/>
      </w:r>
    </w:p>
  </w:endnote>
  <w:endnote w:type="continuationSeparator" w:id="0">
    <w:p w:rsidR="00D17A25" w:rsidRDefault="00D17A25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A25" w:rsidRDefault="00D17A25" w:rsidP="00BE37E9">
      <w:pPr>
        <w:spacing w:after="0" w:line="240" w:lineRule="auto"/>
      </w:pPr>
      <w:r>
        <w:separator/>
      </w:r>
    </w:p>
  </w:footnote>
  <w:footnote w:type="continuationSeparator" w:id="0">
    <w:p w:rsidR="00D17A25" w:rsidRDefault="00D17A25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5825">
          <w:rPr>
            <w:noProof/>
          </w:rPr>
          <w:t>4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03398"/>
    <w:rsid w:val="000305B8"/>
    <w:rsid w:val="0003616A"/>
    <w:rsid w:val="000B125E"/>
    <w:rsid w:val="001230A9"/>
    <w:rsid w:val="00124921"/>
    <w:rsid w:val="00143198"/>
    <w:rsid w:val="001661EC"/>
    <w:rsid w:val="001773CD"/>
    <w:rsid w:val="001D229D"/>
    <w:rsid w:val="001D2C10"/>
    <w:rsid w:val="00244F48"/>
    <w:rsid w:val="0027755D"/>
    <w:rsid w:val="002D77CD"/>
    <w:rsid w:val="00331FA1"/>
    <w:rsid w:val="00352A76"/>
    <w:rsid w:val="00396CA0"/>
    <w:rsid w:val="003F624B"/>
    <w:rsid w:val="0040531D"/>
    <w:rsid w:val="00430960"/>
    <w:rsid w:val="00445322"/>
    <w:rsid w:val="00471E92"/>
    <w:rsid w:val="004C01A3"/>
    <w:rsid w:val="004C6715"/>
    <w:rsid w:val="004D20F3"/>
    <w:rsid w:val="005C4C74"/>
    <w:rsid w:val="005E433F"/>
    <w:rsid w:val="00641AE6"/>
    <w:rsid w:val="006E78CD"/>
    <w:rsid w:val="00720FEB"/>
    <w:rsid w:val="00873058"/>
    <w:rsid w:val="00893298"/>
    <w:rsid w:val="008E01FC"/>
    <w:rsid w:val="00931C55"/>
    <w:rsid w:val="009458E7"/>
    <w:rsid w:val="00960289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62C74"/>
    <w:rsid w:val="00B63DB2"/>
    <w:rsid w:val="00B82297"/>
    <w:rsid w:val="00BE37E9"/>
    <w:rsid w:val="00CD0E80"/>
    <w:rsid w:val="00CD78CE"/>
    <w:rsid w:val="00CF4DBB"/>
    <w:rsid w:val="00D03CD4"/>
    <w:rsid w:val="00D17A25"/>
    <w:rsid w:val="00D424D8"/>
    <w:rsid w:val="00D57392"/>
    <w:rsid w:val="00D7031C"/>
    <w:rsid w:val="00D74AE0"/>
    <w:rsid w:val="00DB5324"/>
    <w:rsid w:val="00DE2EB9"/>
    <w:rsid w:val="00E12929"/>
    <w:rsid w:val="00E235EB"/>
    <w:rsid w:val="00E45825"/>
    <w:rsid w:val="00E86B1A"/>
    <w:rsid w:val="00EA29CF"/>
    <w:rsid w:val="00EF11DD"/>
    <w:rsid w:val="00F33D5C"/>
    <w:rsid w:val="00F37836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1B23E-B34D-4995-9E36-F57243D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5</Pages>
  <Words>908</Words>
  <Characters>5179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31</cp:revision>
  <cp:lastPrinted>2025-01-30T07:42:00Z</cp:lastPrinted>
  <dcterms:created xsi:type="dcterms:W3CDTF">2017-04-12T05:22:00Z</dcterms:created>
  <dcterms:modified xsi:type="dcterms:W3CDTF">2025-01-30T07:43:00Z</dcterms:modified>
</cp:coreProperties>
</file>